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54E" w:rsidRDefault="00D70359">
      <w:pPr>
        <w:pStyle w:val="Nzev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Revizní technici</w:t>
      </w:r>
      <w:r w:rsidR="002C754E">
        <w:rPr>
          <w:rFonts w:ascii="Times New Roman" w:hAnsi="Times New Roman"/>
          <w:b/>
        </w:rPr>
        <w:t xml:space="preserve"> - odborný test</w:t>
      </w:r>
    </w:p>
    <w:p w:rsidR="00980A9B" w:rsidRPr="00DB25AF" w:rsidRDefault="006F18FA" w:rsidP="00980A9B">
      <w:pPr>
        <w:pStyle w:val="Nzev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R</w:t>
      </w:r>
      <w:r w:rsidR="00980A9B" w:rsidRPr="00DB25AF">
        <w:rPr>
          <w:rFonts w:ascii="Times New Roman" w:hAnsi="Times New Roman"/>
          <w:b/>
          <w:sz w:val="28"/>
        </w:rPr>
        <w:t>G</w:t>
      </w:r>
      <w:r w:rsidR="00A2556F">
        <w:rPr>
          <w:rFonts w:ascii="Times New Roman" w:hAnsi="Times New Roman"/>
          <w:b/>
          <w:sz w:val="28"/>
        </w:rPr>
        <w:t>4</w:t>
      </w:r>
      <w:r w:rsidR="00980A9B" w:rsidRPr="00DB25AF">
        <w:rPr>
          <w:rFonts w:ascii="Times New Roman" w:hAnsi="Times New Roman"/>
          <w:b/>
          <w:sz w:val="28"/>
        </w:rPr>
        <w:t xml:space="preserve"> </w:t>
      </w:r>
    </w:p>
    <w:p w:rsidR="002C754E" w:rsidRDefault="00A2556F">
      <w:pPr>
        <w:pStyle w:val="Nzev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Stabilní plynové motory ve strojovnách, kotelnách</w:t>
      </w:r>
      <w:r w:rsidR="00C80BBC">
        <w:rPr>
          <w:rFonts w:ascii="Times New Roman" w:hAnsi="Times New Roman"/>
          <w:b/>
          <w:sz w:val="28"/>
        </w:rPr>
        <w:t xml:space="preserve"> </w:t>
      </w:r>
    </w:p>
    <w:p w:rsidR="002C754E" w:rsidRDefault="002C754E">
      <w:pPr>
        <w:pStyle w:val="Nzev"/>
        <w:rPr>
          <w:rFonts w:ascii="Times New Roman" w:hAnsi="Times New Roman"/>
          <w:sz w:val="28"/>
        </w:rPr>
      </w:pPr>
    </w:p>
    <w:p w:rsidR="002C754E" w:rsidRDefault="00DC424C">
      <w:pPr>
        <w:pStyle w:val="Zkladntext3"/>
        <w:numPr>
          <w:ilvl w:val="0"/>
          <w:numId w:val="1"/>
        </w:numPr>
      </w:pPr>
      <w:r>
        <w:t>K čemu slouží soustrojí s motory na plynná paliva</w:t>
      </w:r>
      <w:r w:rsidR="002C754E">
        <w:t>?</w:t>
      </w:r>
    </w:p>
    <w:p w:rsidR="002C754E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194795" w:rsidRDefault="00194795" w:rsidP="00194795"/>
    <w:p w:rsidR="002C754E" w:rsidRDefault="00DE28AC">
      <w:pPr>
        <w:pStyle w:val="Zkladntext3"/>
        <w:numPr>
          <w:ilvl w:val="0"/>
          <w:numId w:val="1"/>
        </w:numPr>
      </w:pPr>
      <w:r>
        <w:t>K čemu slouží motor kogenerační jednotky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B033B7">
      <w:pPr>
        <w:rPr>
          <w:sz w:val="24"/>
        </w:rPr>
      </w:pPr>
    </w:p>
    <w:p w:rsidR="002C754E" w:rsidRDefault="00DE28AC">
      <w:pPr>
        <w:pStyle w:val="Zkladntext3"/>
        <w:numPr>
          <w:ilvl w:val="0"/>
          <w:numId w:val="1"/>
        </w:numPr>
      </w:pPr>
      <w:r>
        <w:t>Co znamená dvoupalivový motor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B033B7">
      <w:pPr>
        <w:rPr>
          <w:sz w:val="24"/>
        </w:rPr>
      </w:pPr>
    </w:p>
    <w:p w:rsidR="002C754E" w:rsidRPr="002572F3" w:rsidRDefault="005D69A6">
      <w:pPr>
        <w:pStyle w:val="Zkladntext3"/>
        <w:numPr>
          <w:ilvl w:val="0"/>
          <w:numId w:val="1"/>
        </w:numPr>
      </w:pPr>
      <w:r>
        <w:t>Musí být obsluha soustrojí zaškolena a zacvičena</w:t>
      </w:r>
      <w:r w:rsidR="002C754E" w:rsidRPr="002572F3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B033B7">
      <w:pPr>
        <w:rPr>
          <w:sz w:val="24"/>
        </w:rPr>
      </w:pPr>
    </w:p>
    <w:p w:rsidR="002C754E" w:rsidRDefault="005D69A6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Čím začíná plynové zařízení soustrojí</w:t>
      </w:r>
      <w:r w:rsidR="002C754E">
        <w:rPr>
          <w:b/>
          <w:sz w:val="24"/>
        </w:rPr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B10461" w:rsidRPr="00857EA8" w:rsidRDefault="00B10461" w:rsidP="00857EA8"/>
    <w:p w:rsidR="002C754E" w:rsidRDefault="00BA1C09">
      <w:pPr>
        <w:pStyle w:val="Zkladntext2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Může být instalováno ve</w:t>
      </w:r>
      <w:r w:rsidR="002C754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strojovně několik soustrojí a jejich příslušenství</w:t>
      </w:r>
      <w:r w:rsidR="002C754E">
        <w:rPr>
          <w:rFonts w:ascii="Times New Roman" w:hAnsi="Times New Roman"/>
          <w:b/>
        </w:rPr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BA1C09" w:rsidRDefault="00BA1C09">
      <w:pPr>
        <w:pStyle w:val="Zkladntext2"/>
        <w:rPr>
          <w:rFonts w:ascii="Times New Roman" w:hAnsi="Times New Roman"/>
        </w:rPr>
      </w:pPr>
    </w:p>
    <w:p w:rsidR="002C754E" w:rsidRDefault="00BA1C09">
      <w:pPr>
        <w:pStyle w:val="Zkladntext3"/>
        <w:numPr>
          <w:ilvl w:val="0"/>
          <w:numId w:val="1"/>
        </w:numPr>
      </w:pPr>
      <w:r>
        <w:t>Z jakého důvodu se propojuje dvojice sériově řazených provozních rychlouzávěrů v plynovém zařízení soustrojí</w:t>
      </w:r>
      <w:r w:rsidR="00A35D8D">
        <w:t xml:space="preserve"> s nezávislou funkcí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1E48A6" w:rsidRDefault="001E48A6">
      <w:pPr>
        <w:pStyle w:val="Zkladntext3"/>
        <w:ind w:left="426" w:hanging="426"/>
      </w:pPr>
    </w:p>
    <w:p w:rsidR="00A35D8D" w:rsidRDefault="00A35D8D" w:rsidP="001E48A6">
      <w:pPr>
        <w:pStyle w:val="Zkladntext3"/>
        <w:numPr>
          <w:ilvl w:val="0"/>
          <w:numId w:val="1"/>
        </w:numPr>
      </w:pPr>
      <w:r>
        <w:t>C</w:t>
      </w:r>
      <w:r w:rsidR="002C754E">
        <w:t xml:space="preserve">o </w:t>
      </w:r>
      <w:r>
        <w:t xml:space="preserve">se stane v případě dosažení koncentrace </w:t>
      </w:r>
      <w:proofErr w:type="gramStart"/>
      <w:r>
        <w:t>20%</w:t>
      </w:r>
      <w:proofErr w:type="gramEnd"/>
      <w:r>
        <w:t xml:space="preserve"> dolní meze výbušnosti</w:t>
      </w:r>
    </w:p>
    <w:p w:rsidR="002C754E" w:rsidRDefault="00A35D8D" w:rsidP="001E48A6">
      <w:pPr>
        <w:pStyle w:val="Zkladntext3"/>
        <w:ind w:left="720"/>
      </w:pPr>
      <w:r>
        <w:t>plynu ve strojovně nebo plynové kotelně, je-li v těchto prostorách instalováno zařízení pro detekci plynu</w:t>
      </w:r>
      <w:r w:rsidR="002C754E">
        <w:t xml:space="preserve">? 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C7574B" w:rsidRPr="00C7574B" w:rsidRDefault="00C7574B" w:rsidP="00C7574B"/>
    <w:p w:rsidR="002C754E" w:rsidRDefault="00C7574B">
      <w:pPr>
        <w:pStyle w:val="Zkladntext3"/>
        <w:numPr>
          <w:ilvl w:val="0"/>
          <w:numId w:val="1"/>
        </w:numPr>
      </w:pPr>
      <w:r>
        <w:t>Co se instaluje k vyloučení nežádoucích účinků mechanických namáhání na plynovém zařízení soustrojí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C7574B" w:rsidRDefault="00C7574B">
      <w:pPr>
        <w:rPr>
          <w:sz w:val="24"/>
        </w:rPr>
      </w:pPr>
    </w:p>
    <w:p w:rsidR="002C754E" w:rsidRDefault="00C7574B">
      <w:pPr>
        <w:pStyle w:val="Zkladntext3"/>
        <w:numPr>
          <w:ilvl w:val="0"/>
          <w:numId w:val="1"/>
        </w:numPr>
      </w:pPr>
      <w:r>
        <w:t>Jaký charakter má soustrojí s tepelným příkonem v palivu do 70 kW včetně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>
      <w:pPr>
        <w:pStyle w:val="Zkladntext3"/>
        <w:rPr>
          <w:b w:val="0"/>
        </w:rPr>
      </w:pPr>
    </w:p>
    <w:p w:rsidR="002C754E" w:rsidRDefault="00426293">
      <w:pPr>
        <w:pStyle w:val="Zkladntextodsazen2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Proč se m</w:t>
      </w:r>
      <w:r w:rsidR="002C754E">
        <w:rPr>
          <w:rFonts w:ascii="Times New Roman" w:hAnsi="Times New Roman"/>
          <w:b/>
        </w:rPr>
        <w:t xml:space="preserve">usí </w:t>
      </w:r>
      <w:r>
        <w:rPr>
          <w:rFonts w:ascii="Times New Roman" w:hAnsi="Times New Roman"/>
          <w:b/>
        </w:rPr>
        <w:t>spalinové cesty od plynových motorů soustrojí ve strojovnách opatřit izolací?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4D3408" w:rsidRPr="004D3408" w:rsidRDefault="004D3408" w:rsidP="004D3408"/>
    <w:p w:rsidR="002C754E" w:rsidRDefault="00736FF5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Do jakého místa se instalují nouzové vypínače chodu soustrojí ve strojovnách</w:t>
      </w:r>
      <w:r w:rsidR="002C754E">
        <w:rPr>
          <w:b/>
          <w:sz w:val="24"/>
        </w:rPr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736FF5" w:rsidRDefault="00736FF5">
      <w:pPr>
        <w:pStyle w:val="Zkladntext2"/>
        <w:rPr>
          <w:rFonts w:ascii="Times New Roman" w:hAnsi="Times New Roman"/>
        </w:rPr>
      </w:pPr>
    </w:p>
    <w:p w:rsidR="002C754E" w:rsidRDefault="00736FF5">
      <w:pPr>
        <w:pStyle w:val="Zkladntext2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</w:t>
      </w:r>
      <w:r w:rsidR="006B0CD5">
        <w:rPr>
          <w:rFonts w:ascii="Times New Roman" w:hAnsi="Times New Roman"/>
          <w:b/>
        </w:rPr>
        <w:t>usí být v</w:t>
      </w:r>
      <w:r>
        <w:rPr>
          <w:rFonts w:ascii="Times New Roman" w:hAnsi="Times New Roman"/>
          <w:b/>
        </w:rPr>
        <w:t xml:space="preserve"> případě havarijního stavu a uzavření rychlouzávěrů </w:t>
      </w:r>
      <w:r w:rsidR="006B0CD5">
        <w:rPr>
          <w:rFonts w:ascii="Times New Roman" w:hAnsi="Times New Roman"/>
          <w:b/>
        </w:rPr>
        <w:t>další chod soustrojí podmíněn ručním odblokováním poruchy</w:t>
      </w:r>
      <w:r w:rsidR="002C754E">
        <w:rPr>
          <w:rFonts w:ascii="Times New Roman" w:hAnsi="Times New Roman"/>
          <w:b/>
        </w:rPr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B033B7">
      <w:pPr>
        <w:pStyle w:val="Zkladntext2"/>
        <w:rPr>
          <w:rFonts w:ascii="Times New Roman" w:hAnsi="Times New Roman"/>
        </w:rPr>
      </w:pPr>
    </w:p>
    <w:p w:rsidR="002C754E" w:rsidRDefault="00941F5B" w:rsidP="00941F5B">
      <w:pPr>
        <w:pStyle w:val="Nadpis3"/>
        <w:numPr>
          <w:ilvl w:val="0"/>
          <w:numId w:val="1"/>
        </w:numPr>
      </w:pPr>
      <w:r>
        <w:t>M</w:t>
      </w:r>
      <w:r w:rsidR="002C754E">
        <w:t xml:space="preserve">usí </w:t>
      </w:r>
      <w:r>
        <w:t>odborná servisní firma zacvičit</w:t>
      </w:r>
      <w:r w:rsidR="00B10461">
        <w:t xml:space="preserve"> obsluhu provozovatele soustrojí před zahájením jeho provozu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B033B7">
      <w:pPr>
        <w:rPr>
          <w:sz w:val="24"/>
        </w:rPr>
      </w:pPr>
    </w:p>
    <w:p w:rsidR="008F0357" w:rsidRPr="008F0357" w:rsidRDefault="008F0357" w:rsidP="008F0357">
      <w:pPr>
        <w:pStyle w:val="Nadpis3"/>
        <w:numPr>
          <w:ilvl w:val="0"/>
          <w:numId w:val="1"/>
        </w:numPr>
      </w:pPr>
      <w:r w:rsidRPr="008F0357">
        <w:lastRenderedPageBreak/>
        <w:t xml:space="preserve">Jaký předpis platí pro provedení, zkoušení a provoz </w:t>
      </w:r>
      <w:r>
        <w:t xml:space="preserve">přívodu </w:t>
      </w:r>
      <w:r w:rsidRPr="008F0357">
        <w:t>plynu pro kogenerační jednotky?</w:t>
      </w:r>
    </w:p>
    <w:p w:rsidR="008F0357" w:rsidRDefault="008F0357" w:rsidP="008F035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8F0357" w:rsidRDefault="008F0357" w:rsidP="008F0357">
      <w:pPr>
        <w:pStyle w:val="Zkladntext2"/>
        <w:ind w:left="720"/>
        <w:rPr>
          <w:rFonts w:ascii="Times New Roman" w:hAnsi="Times New Roman"/>
        </w:rPr>
      </w:pPr>
    </w:p>
    <w:p w:rsidR="008F0357" w:rsidRPr="008F0357" w:rsidRDefault="008F0357" w:rsidP="008F0357">
      <w:pPr>
        <w:pStyle w:val="Nadpis3"/>
        <w:numPr>
          <w:ilvl w:val="0"/>
          <w:numId w:val="1"/>
        </w:numPr>
      </w:pPr>
      <w:r w:rsidRPr="008F0357">
        <w:t xml:space="preserve">Jaké zkoušky na soustrojí se provádějí před </w:t>
      </w:r>
      <w:r>
        <w:t xml:space="preserve">jeho </w:t>
      </w:r>
      <w:r w:rsidRPr="008F0357">
        <w:t>uvedením do provozu?</w:t>
      </w:r>
    </w:p>
    <w:p w:rsidR="008F0357" w:rsidRDefault="008F0357" w:rsidP="008F035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8F0357" w:rsidRDefault="008F0357" w:rsidP="008F0357">
      <w:pPr>
        <w:pStyle w:val="Zkladntext2"/>
        <w:ind w:left="720"/>
        <w:rPr>
          <w:rFonts w:ascii="Times New Roman" w:hAnsi="Times New Roman"/>
        </w:rPr>
      </w:pPr>
    </w:p>
    <w:p w:rsidR="008F0357" w:rsidRPr="008F0357" w:rsidRDefault="008F0357" w:rsidP="008F0357">
      <w:pPr>
        <w:pStyle w:val="Nadpis3"/>
        <w:numPr>
          <w:ilvl w:val="0"/>
          <w:numId w:val="1"/>
        </w:numPr>
      </w:pPr>
      <w:r w:rsidRPr="008F0357">
        <w:t>Musí obsahovat záznam o komplexní zkoušce na soustrojí číselné hodnoty ověřovaných parametrů?</w:t>
      </w:r>
    </w:p>
    <w:p w:rsidR="008F0357" w:rsidRDefault="008F0357" w:rsidP="008F035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8F0357" w:rsidRDefault="008F0357" w:rsidP="008F0357">
      <w:pPr>
        <w:pStyle w:val="Zkladntext2"/>
        <w:ind w:left="720"/>
        <w:rPr>
          <w:rFonts w:ascii="Times New Roman" w:hAnsi="Times New Roman"/>
        </w:rPr>
      </w:pPr>
    </w:p>
    <w:p w:rsidR="008F0357" w:rsidRPr="008F0357" w:rsidRDefault="008F0357" w:rsidP="008F0357">
      <w:pPr>
        <w:pStyle w:val="Nadpis3"/>
        <w:numPr>
          <w:ilvl w:val="0"/>
          <w:numId w:val="1"/>
        </w:numPr>
      </w:pPr>
      <w:r w:rsidRPr="008F0357">
        <w:t>Jaké zkoušky na soustrojí se provádějí po jeho uvedení do provozu?</w:t>
      </w:r>
    </w:p>
    <w:p w:rsidR="008F0357" w:rsidRDefault="008F0357" w:rsidP="008F035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8F0357">
      <w:pPr>
        <w:pStyle w:val="Nadpis1"/>
        <w:ind w:left="708"/>
      </w:pPr>
    </w:p>
    <w:p w:rsidR="008F0357" w:rsidRPr="008F0357" w:rsidRDefault="008F0357" w:rsidP="008F0357">
      <w:pPr>
        <w:pStyle w:val="Nadpis3"/>
        <w:numPr>
          <w:ilvl w:val="0"/>
          <w:numId w:val="1"/>
        </w:numPr>
      </w:pPr>
      <w:r w:rsidRPr="008F0357">
        <w:t xml:space="preserve">V jakém intervalu se provádějí zkoušky soustrojí během </w:t>
      </w:r>
      <w:r w:rsidR="00F64397">
        <w:t xml:space="preserve">jeho </w:t>
      </w:r>
      <w:bookmarkStart w:id="0" w:name="_GoBack"/>
      <w:bookmarkEnd w:id="0"/>
      <w:r w:rsidRPr="008F0357">
        <w:t>provozu?</w:t>
      </w:r>
    </w:p>
    <w:p w:rsidR="008F0357" w:rsidRDefault="008F0357" w:rsidP="008F035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8F0357" w:rsidRPr="008F0357" w:rsidRDefault="008F0357" w:rsidP="008F0357"/>
    <w:p w:rsidR="008F0357" w:rsidRPr="008F0357" w:rsidRDefault="008F0357" w:rsidP="008F0357">
      <w:pPr>
        <w:pStyle w:val="Nadpis3"/>
        <w:numPr>
          <w:ilvl w:val="0"/>
          <w:numId w:val="1"/>
        </w:numPr>
      </w:pPr>
      <w:r w:rsidRPr="008F0357">
        <w:t>Kdo vypracuje provozní knihu, ve které se zaznamenávají provedená ošetření soustrojí, opravy a záznamy o zkouškách?</w:t>
      </w:r>
    </w:p>
    <w:p w:rsidR="008F0357" w:rsidRDefault="008F0357" w:rsidP="008F035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8F0357" w:rsidRPr="008F0357" w:rsidRDefault="008F0357" w:rsidP="008F0357"/>
    <w:sectPr w:rsidR="008F0357" w:rsidRPr="008F0357">
      <w:headerReference w:type="default" r:id="rId7"/>
      <w:footerReference w:type="default" r:id="rId8"/>
      <w:pgSz w:w="11906" w:h="16838"/>
      <w:pgMar w:top="1134" w:right="1276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54D" w:rsidRDefault="007A254D">
      <w:r>
        <w:separator/>
      </w:r>
    </w:p>
  </w:endnote>
  <w:endnote w:type="continuationSeparator" w:id="0">
    <w:p w:rsidR="007A254D" w:rsidRDefault="007A2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54D" w:rsidRPr="00DB3664" w:rsidRDefault="00DC424C" w:rsidP="00982AA4">
    <w:pPr>
      <w:pStyle w:val="Zpat"/>
      <w:jc w:val="center"/>
    </w:pPr>
    <w:r>
      <w:t>červen</w:t>
    </w:r>
    <w:r w:rsidR="00284ABA">
      <w:t>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54D" w:rsidRDefault="007A254D">
      <w:r>
        <w:separator/>
      </w:r>
    </w:p>
  </w:footnote>
  <w:footnote w:type="continuationSeparator" w:id="0">
    <w:p w:rsidR="007A254D" w:rsidRDefault="007A2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54D" w:rsidRDefault="00D70359">
    <w:pPr>
      <w:pStyle w:val="Zhlav"/>
      <w:jc w:val="right"/>
      <w:rPr>
        <w:sz w:val="32"/>
      </w:rPr>
    </w:pPr>
    <w:r>
      <w:rPr>
        <w:sz w:val="32"/>
      </w:rPr>
      <w:t>R</w:t>
    </w:r>
    <w:r w:rsidR="007A254D">
      <w:rPr>
        <w:sz w:val="32"/>
      </w:rPr>
      <w:t>G</w:t>
    </w:r>
    <w:r w:rsidR="00A2556F">
      <w:rPr>
        <w:sz w:val="32"/>
      </w:rPr>
      <w:t>4</w:t>
    </w:r>
    <w:r w:rsidR="007A254D">
      <w:rPr>
        <w:sz w:val="32"/>
      </w:rPr>
      <w:t xml:space="preserve"> – </w:t>
    </w:r>
    <w:r w:rsidR="00B033B7">
      <w:rPr>
        <w:sz w:val="32"/>
      </w:rPr>
      <w:t xml:space="preserve">IT  </w:t>
    </w:r>
    <w:r w:rsidR="00284ABA">
      <w:rPr>
        <w:sz w:val="32"/>
      </w:rPr>
      <w:t xml:space="preserve">22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9A1ED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</w:abstractNum>
  <w:abstractNum w:abstractNumId="1" w15:restartNumberingAfterBreak="0">
    <w:nsid w:val="03EB7822"/>
    <w:multiLevelType w:val="singleLevel"/>
    <w:tmpl w:val="9A1ED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</w:abstractNum>
  <w:abstractNum w:abstractNumId="2" w15:restartNumberingAfterBreak="0">
    <w:nsid w:val="0BD10DCC"/>
    <w:multiLevelType w:val="singleLevel"/>
    <w:tmpl w:val="E4D443A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 w15:restartNumberingAfterBreak="0">
    <w:nsid w:val="108A28BA"/>
    <w:multiLevelType w:val="hybridMultilevel"/>
    <w:tmpl w:val="D72651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C1A48"/>
    <w:multiLevelType w:val="hybridMultilevel"/>
    <w:tmpl w:val="AA1434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A45E6D"/>
    <w:multiLevelType w:val="singleLevel"/>
    <w:tmpl w:val="6FEE8D3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 w15:restartNumberingAfterBreak="0">
    <w:nsid w:val="16D22C1F"/>
    <w:multiLevelType w:val="hybridMultilevel"/>
    <w:tmpl w:val="D5EEA880"/>
    <w:lvl w:ilvl="0" w:tplc="DAA6D45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94A1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9C51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8AF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6AE3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1EA9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2063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D22E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D0A8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1461E"/>
    <w:multiLevelType w:val="hybridMultilevel"/>
    <w:tmpl w:val="3D72A0A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1C4041"/>
    <w:multiLevelType w:val="hybridMultilevel"/>
    <w:tmpl w:val="6012FDA0"/>
    <w:lvl w:ilvl="0" w:tplc="B42C852C">
      <w:start w:val="1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A46D8"/>
    <w:multiLevelType w:val="hybridMultilevel"/>
    <w:tmpl w:val="8D661D4E"/>
    <w:lvl w:ilvl="0" w:tplc="C2D01ED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5EB9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30D2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35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4A94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8A6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CA1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C6B3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A0AB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F633E8"/>
    <w:multiLevelType w:val="hybridMultilevel"/>
    <w:tmpl w:val="088AE3EC"/>
    <w:lvl w:ilvl="0" w:tplc="2FAE8DB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4433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886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E48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B6F4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0CAF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BA12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2F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8D2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CA4C1C"/>
    <w:multiLevelType w:val="singleLevel"/>
    <w:tmpl w:val="2702022A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 w15:restartNumberingAfterBreak="0">
    <w:nsid w:val="44D135CA"/>
    <w:multiLevelType w:val="hybridMultilevel"/>
    <w:tmpl w:val="2C5ABE96"/>
    <w:lvl w:ilvl="0" w:tplc="3A1807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C666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D8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BE8C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68F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86F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E5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9C9D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948F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293BA4"/>
    <w:multiLevelType w:val="singleLevel"/>
    <w:tmpl w:val="8BB04882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4" w15:restartNumberingAfterBreak="0">
    <w:nsid w:val="4E154A56"/>
    <w:multiLevelType w:val="hybridMultilevel"/>
    <w:tmpl w:val="CF60205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AC3DFF"/>
    <w:multiLevelType w:val="hybridMultilevel"/>
    <w:tmpl w:val="23946538"/>
    <w:lvl w:ilvl="0" w:tplc="F37C7B6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82B0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F05C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6F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8DC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56F9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DCF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5642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7EB8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294DE0"/>
    <w:multiLevelType w:val="singleLevel"/>
    <w:tmpl w:val="98045C3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55F55766"/>
    <w:multiLevelType w:val="hybridMultilevel"/>
    <w:tmpl w:val="5BD2EB9A"/>
    <w:lvl w:ilvl="0" w:tplc="DE42195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792FAE"/>
    <w:multiLevelType w:val="hybridMultilevel"/>
    <w:tmpl w:val="25881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2564C9"/>
    <w:multiLevelType w:val="hybridMultilevel"/>
    <w:tmpl w:val="217E62F4"/>
    <w:lvl w:ilvl="0" w:tplc="42D6848A">
      <w:start w:val="1"/>
      <w:numFmt w:val="lowerLetter"/>
      <w:lvlText w:val="%1)"/>
      <w:lvlJc w:val="left"/>
      <w:pPr>
        <w:ind w:left="12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96" w:hanging="360"/>
      </w:pPr>
    </w:lvl>
    <w:lvl w:ilvl="2" w:tplc="0405001B" w:tentative="1">
      <w:start w:val="1"/>
      <w:numFmt w:val="lowerRoman"/>
      <w:lvlText w:val="%3."/>
      <w:lvlJc w:val="right"/>
      <w:pPr>
        <w:ind w:left="2716" w:hanging="180"/>
      </w:pPr>
    </w:lvl>
    <w:lvl w:ilvl="3" w:tplc="0405000F" w:tentative="1">
      <w:start w:val="1"/>
      <w:numFmt w:val="decimal"/>
      <w:lvlText w:val="%4."/>
      <w:lvlJc w:val="left"/>
      <w:pPr>
        <w:ind w:left="3436" w:hanging="360"/>
      </w:pPr>
    </w:lvl>
    <w:lvl w:ilvl="4" w:tplc="04050019" w:tentative="1">
      <w:start w:val="1"/>
      <w:numFmt w:val="lowerLetter"/>
      <w:lvlText w:val="%5."/>
      <w:lvlJc w:val="left"/>
      <w:pPr>
        <w:ind w:left="4156" w:hanging="360"/>
      </w:pPr>
    </w:lvl>
    <w:lvl w:ilvl="5" w:tplc="0405001B" w:tentative="1">
      <w:start w:val="1"/>
      <w:numFmt w:val="lowerRoman"/>
      <w:lvlText w:val="%6."/>
      <w:lvlJc w:val="right"/>
      <w:pPr>
        <w:ind w:left="4876" w:hanging="180"/>
      </w:pPr>
    </w:lvl>
    <w:lvl w:ilvl="6" w:tplc="0405000F" w:tentative="1">
      <w:start w:val="1"/>
      <w:numFmt w:val="decimal"/>
      <w:lvlText w:val="%7."/>
      <w:lvlJc w:val="left"/>
      <w:pPr>
        <w:ind w:left="5596" w:hanging="360"/>
      </w:pPr>
    </w:lvl>
    <w:lvl w:ilvl="7" w:tplc="04050019" w:tentative="1">
      <w:start w:val="1"/>
      <w:numFmt w:val="lowerLetter"/>
      <w:lvlText w:val="%8."/>
      <w:lvlJc w:val="left"/>
      <w:pPr>
        <w:ind w:left="6316" w:hanging="360"/>
      </w:pPr>
    </w:lvl>
    <w:lvl w:ilvl="8" w:tplc="040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0" w15:restartNumberingAfterBreak="0">
    <w:nsid w:val="5D460E51"/>
    <w:multiLevelType w:val="hybridMultilevel"/>
    <w:tmpl w:val="EA66CB26"/>
    <w:lvl w:ilvl="0" w:tplc="050AB4E2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5E582479"/>
    <w:multiLevelType w:val="singleLevel"/>
    <w:tmpl w:val="E2127E44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22" w15:restartNumberingAfterBreak="0">
    <w:nsid w:val="63463FA5"/>
    <w:multiLevelType w:val="singleLevel"/>
    <w:tmpl w:val="C19E43F2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3" w15:restartNumberingAfterBreak="0">
    <w:nsid w:val="66646173"/>
    <w:multiLevelType w:val="hybridMultilevel"/>
    <w:tmpl w:val="D40EBC10"/>
    <w:lvl w:ilvl="0" w:tplc="25800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58677A"/>
    <w:multiLevelType w:val="hybridMultilevel"/>
    <w:tmpl w:val="FCAE4500"/>
    <w:lvl w:ilvl="0" w:tplc="B31A5E9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EA4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C8CF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685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006E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9638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CE28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0C1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2E72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B7389E"/>
    <w:multiLevelType w:val="singleLevel"/>
    <w:tmpl w:val="6870E8D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777C1EFB"/>
    <w:multiLevelType w:val="hybridMultilevel"/>
    <w:tmpl w:val="9DE002E6"/>
    <w:lvl w:ilvl="0" w:tplc="D2DE4334">
      <w:start w:val="2"/>
      <w:numFmt w:val="bullet"/>
      <w:lvlText w:val=""/>
      <w:lvlJc w:val="left"/>
      <w:pPr>
        <w:tabs>
          <w:tab w:val="num" w:pos="705"/>
        </w:tabs>
        <w:ind w:left="705" w:hanging="525"/>
      </w:pPr>
      <w:rPr>
        <w:rFonts w:ascii="Symbol" w:eastAsia="Times New Roman" w:hAnsi="Symbol" w:cs="Times New Roman" w:hint="default"/>
      </w:rPr>
    </w:lvl>
    <w:lvl w:ilvl="1" w:tplc="6FF48258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13B0AFB8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AFCCA3B2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799E326A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67546252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81645BB2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1AE8812C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18B2D61A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788856F8"/>
    <w:multiLevelType w:val="singleLevel"/>
    <w:tmpl w:val="9A1ED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</w:abstractNum>
  <w:abstractNum w:abstractNumId="28" w15:restartNumberingAfterBreak="0">
    <w:nsid w:val="7C813B2C"/>
    <w:multiLevelType w:val="hybridMultilevel"/>
    <w:tmpl w:val="AFD896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DC5031"/>
    <w:multiLevelType w:val="hybridMultilevel"/>
    <w:tmpl w:val="CF60205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F4B2B84"/>
    <w:multiLevelType w:val="hybridMultilevel"/>
    <w:tmpl w:val="E6EEE570"/>
    <w:lvl w:ilvl="0" w:tplc="5CE8B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64118C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A0F67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58DA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A21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94B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94B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4B2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2616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5"/>
  </w:num>
  <w:num w:numId="4">
    <w:abstractNumId w:val="10"/>
  </w:num>
  <w:num w:numId="5">
    <w:abstractNumId w:val="12"/>
  </w:num>
  <w:num w:numId="6">
    <w:abstractNumId w:val="6"/>
  </w:num>
  <w:num w:numId="7">
    <w:abstractNumId w:val="24"/>
  </w:num>
  <w:num w:numId="8">
    <w:abstractNumId w:val="26"/>
  </w:num>
  <w:num w:numId="9">
    <w:abstractNumId w:val="5"/>
  </w:num>
  <w:num w:numId="10">
    <w:abstractNumId w:val="22"/>
  </w:num>
  <w:num w:numId="11">
    <w:abstractNumId w:val="2"/>
  </w:num>
  <w:num w:numId="12">
    <w:abstractNumId w:val="16"/>
  </w:num>
  <w:num w:numId="13">
    <w:abstractNumId w:val="25"/>
  </w:num>
  <w:num w:numId="14">
    <w:abstractNumId w:val="21"/>
  </w:num>
  <w:num w:numId="15">
    <w:abstractNumId w:val="11"/>
  </w:num>
  <w:num w:numId="16">
    <w:abstractNumId w:val="13"/>
  </w:num>
  <w:num w:numId="17">
    <w:abstractNumId w:val="30"/>
  </w:num>
  <w:num w:numId="18">
    <w:abstractNumId w:val="17"/>
  </w:num>
  <w:num w:numId="19">
    <w:abstractNumId w:val="8"/>
  </w:num>
  <w:num w:numId="20">
    <w:abstractNumId w:val="19"/>
  </w:num>
  <w:num w:numId="21">
    <w:abstractNumId w:val="20"/>
  </w:num>
  <w:num w:numId="22">
    <w:abstractNumId w:val="29"/>
  </w:num>
  <w:num w:numId="23">
    <w:abstractNumId w:val="14"/>
  </w:num>
  <w:num w:numId="24">
    <w:abstractNumId w:val="0"/>
  </w:num>
  <w:num w:numId="25">
    <w:abstractNumId w:val="1"/>
  </w:num>
  <w:num w:numId="26">
    <w:abstractNumId w:val="27"/>
  </w:num>
  <w:num w:numId="27">
    <w:abstractNumId w:val="7"/>
  </w:num>
  <w:num w:numId="28">
    <w:abstractNumId w:val="3"/>
  </w:num>
  <w:num w:numId="29">
    <w:abstractNumId w:val="18"/>
  </w:num>
  <w:num w:numId="30">
    <w:abstractNumId w:val="2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52A"/>
    <w:rsid w:val="00014582"/>
    <w:rsid w:val="000575BB"/>
    <w:rsid w:val="00081E6C"/>
    <w:rsid w:val="000923BB"/>
    <w:rsid w:val="00096C92"/>
    <w:rsid w:val="000C13D0"/>
    <w:rsid w:val="001052F4"/>
    <w:rsid w:val="00122F4D"/>
    <w:rsid w:val="0012774D"/>
    <w:rsid w:val="00130252"/>
    <w:rsid w:val="001302A5"/>
    <w:rsid w:val="00182956"/>
    <w:rsid w:val="00184D32"/>
    <w:rsid w:val="00194795"/>
    <w:rsid w:val="001A6BBA"/>
    <w:rsid w:val="001E48A6"/>
    <w:rsid w:val="00234E22"/>
    <w:rsid w:val="002422C2"/>
    <w:rsid w:val="002572F3"/>
    <w:rsid w:val="002615A5"/>
    <w:rsid w:val="00284ABA"/>
    <w:rsid w:val="002A63BC"/>
    <w:rsid w:val="002C754E"/>
    <w:rsid w:val="002F1023"/>
    <w:rsid w:val="003029D0"/>
    <w:rsid w:val="003124CB"/>
    <w:rsid w:val="0035620B"/>
    <w:rsid w:val="00367D0A"/>
    <w:rsid w:val="004067CE"/>
    <w:rsid w:val="00426293"/>
    <w:rsid w:val="004351D0"/>
    <w:rsid w:val="00471F20"/>
    <w:rsid w:val="00483F4F"/>
    <w:rsid w:val="004A1977"/>
    <w:rsid w:val="004B359C"/>
    <w:rsid w:val="004D21E7"/>
    <w:rsid w:val="004D3408"/>
    <w:rsid w:val="004E07D5"/>
    <w:rsid w:val="0050270E"/>
    <w:rsid w:val="0051079E"/>
    <w:rsid w:val="00515DA5"/>
    <w:rsid w:val="00574EF6"/>
    <w:rsid w:val="005D5DC2"/>
    <w:rsid w:val="005D69A6"/>
    <w:rsid w:val="005D7237"/>
    <w:rsid w:val="006106EC"/>
    <w:rsid w:val="006127B0"/>
    <w:rsid w:val="00631878"/>
    <w:rsid w:val="0066708A"/>
    <w:rsid w:val="006A201E"/>
    <w:rsid w:val="006B0CD5"/>
    <w:rsid w:val="006B30BE"/>
    <w:rsid w:val="006D1F7A"/>
    <w:rsid w:val="006F18FA"/>
    <w:rsid w:val="006F5EF4"/>
    <w:rsid w:val="006F7D1A"/>
    <w:rsid w:val="00736E85"/>
    <w:rsid w:val="00736FF5"/>
    <w:rsid w:val="00763616"/>
    <w:rsid w:val="007944F3"/>
    <w:rsid w:val="007A254D"/>
    <w:rsid w:val="007A35DA"/>
    <w:rsid w:val="007D08BE"/>
    <w:rsid w:val="007D76F8"/>
    <w:rsid w:val="008145F4"/>
    <w:rsid w:val="008413B0"/>
    <w:rsid w:val="00857EA8"/>
    <w:rsid w:val="008670E2"/>
    <w:rsid w:val="008D6873"/>
    <w:rsid w:val="008F0357"/>
    <w:rsid w:val="009017B9"/>
    <w:rsid w:val="00941F5B"/>
    <w:rsid w:val="00975699"/>
    <w:rsid w:val="00975AC8"/>
    <w:rsid w:val="00980A9B"/>
    <w:rsid w:val="00982AA4"/>
    <w:rsid w:val="009A0B4C"/>
    <w:rsid w:val="009A4CA4"/>
    <w:rsid w:val="009B795E"/>
    <w:rsid w:val="009E2C88"/>
    <w:rsid w:val="009F7DCF"/>
    <w:rsid w:val="00A2556F"/>
    <w:rsid w:val="00A32F99"/>
    <w:rsid w:val="00A35D8D"/>
    <w:rsid w:val="00A53FF0"/>
    <w:rsid w:val="00AA3BDE"/>
    <w:rsid w:val="00AA45E8"/>
    <w:rsid w:val="00AB13A1"/>
    <w:rsid w:val="00AF463D"/>
    <w:rsid w:val="00B033B7"/>
    <w:rsid w:val="00B10461"/>
    <w:rsid w:val="00B544BE"/>
    <w:rsid w:val="00B73CD2"/>
    <w:rsid w:val="00B7452A"/>
    <w:rsid w:val="00BA1C09"/>
    <w:rsid w:val="00BA768E"/>
    <w:rsid w:val="00BD0BAF"/>
    <w:rsid w:val="00BE735A"/>
    <w:rsid w:val="00C065FE"/>
    <w:rsid w:val="00C15687"/>
    <w:rsid w:val="00C36C43"/>
    <w:rsid w:val="00C7574B"/>
    <w:rsid w:val="00C80BBC"/>
    <w:rsid w:val="00C960BC"/>
    <w:rsid w:val="00C97BD2"/>
    <w:rsid w:val="00CA0E17"/>
    <w:rsid w:val="00CA7309"/>
    <w:rsid w:val="00CD4EC9"/>
    <w:rsid w:val="00CE46A0"/>
    <w:rsid w:val="00D03971"/>
    <w:rsid w:val="00D07A04"/>
    <w:rsid w:val="00D1274B"/>
    <w:rsid w:val="00D227B0"/>
    <w:rsid w:val="00D60FC5"/>
    <w:rsid w:val="00D67A92"/>
    <w:rsid w:val="00D70359"/>
    <w:rsid w:val="00DB3664"/>
    <w:rsid w:val="00DC424C"/>
    <w:rsid w:val="00DD4EB9"/>
    <w:rsid w:val="00DE28AC"/>
    <w:rsid w:val="00E24434"/>
    <w:rsid w:val="00E84C5E"/>
    <w:rsid w:val="00ED2040"/>
    <w:rsid w:val="00EF7BBC"/>
    <w:rsid w:val="00F31D93"/>
    <w:rsid w:val="00F34320"/>
    <w:rsid w:val="00F64397"/>
    <w:rsid w:val="00FC3FC1"/>
    <w:rsid w:val="00FC5CA2"/>
    <w:rsid w:val="00FF6E2B"/>
    <w:rsid w:val="00F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27DC2EF1"/>
  <w15:docId w15:val="{87C1DAF9-6718-4572-974B-51E60401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10461"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ind w:left="426" w:hanging="426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ind w:left="360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USALight" w:hAnsi="USALight"/>
      <w:sz w:val="32"/>
    </w:rPr>
  </w:style>
  <w:style w:type="paragraph" w:styleId="Podnadpis">
    <w:name w:val="Subtitle"/>
    <w:basedOn w:val="Normln"/>
    <w:qFormat/>
    <w:pPr>
      <w:jc w:val="center"/>
    </w:pPr>
    <w:rPr>
      <w:b/>
      <w:sz w:val="28"/>
    </w:rPr>
  </w:style>
  <w:style w:type="paragraph" w:styleId="Zkladntextodsazen2">
    <w:name w:val="Body Text Indent 2"/>
    <w:basedOn w:val="Normln"/>
    <w:pPr>
      <w:ind w:left="426" w:hanging="426"/>
    </w:pPr>
    <w:rPr>
      <w:rFonts w:ascii="USALight" w:hAnsi="USALight"/>
      <w:sz w:val="24"/>
    </w:rPr>
  </w:style>
  <w:style w:type="paragraph" w:styleId="Zkladntext2">
    <w:name w:val="Body Text 2"/>
    <w:basedOn w:val="Normln"/>
    <w:link w:val="Zkladntext2Char"/>
    <w:rPr>
      <w:rFonts w:ascii="USALight" w:hAnsi="USALight"/>
      <w:sz w:val="24"/>
    </w:rPr>
  </w:style>
  <w:style w:type="paragraph" w:styleId="Zkladntext3">
    <w:name w:val="Body Text 3"/>
    <w:basedOn w:val="Normln"/>
    <w:link w:val="Zkladntext3Char"/>
    <w:rPr>
      <w:b/>
      <w:sz w:val="24"/>
    </w:rPr>
  </w:style>
  <w:style w:type="paragraph" w:styleId="Zkladntextodsazen3">
    <w:name w:val="Body Text Indent 3"/>
    <w:basedOn w:val="Normln"/>
    <w:pPr>
      <w:ind w:left="709" w:hanging="709"/>
    </w:pPr>
    <w:rPr>
      <w:rFonts w:ascii="USALight" w:hAnsi="USALight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1277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2774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A0E17"/>
    <w:pPr>
      <w:ind w:left="720"/>
      <w:contextualSpacing/>
    </w:pPr>
  </w:style>
  <w:style w:type="paragraph" w:styleId="Prosttext">
    <w:name w:val="Plain Text"/>
    <w:basedOn w:val="Normln"/>
    <w:link w:val="ProsttextChar"/>
    <w:rsid w:val="009E2C88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E2C88"/>
    <w:rPr>
      <w:rFonts w:ascii="Courier New" w:hAnsi="Courier New"/>
    </w:rPr>
  </w:style>
  <w:style w:type="character" w:customStyle="1" w:styleId="Zkladntext3Char">
    <w:name w:val="Základní text 3 Char"/>
    <w:basedOn w:val="Standardnpsmoodstavce"/>
    <w:link w:val="Zkladntext3"/>
    <w:rsid w:val="00AB13A1"/>
    <w:rPr>
      <w:b/>
      <w:sz w:val="24"/>
    </w:rPr>
  </w:style>
  <w:style w:type="character" w:customStyle="1" w:styleId="Zkladntext2Char">
    <w:name w:val="Základní text 2 Char"/>
    <w:basedOn w:val="Standardnpsmoodstavce"/>
    <w:link w:val="Zkladntext2"/>
    <w:rsid w:val="00B033B7"/>
    <w:rPr>
      <w:rFonts w:ascii="USALight" w:hAnsi="USALight"/>
      <w:sz w:val="24"/>
    </w:rPr>
  </w:style>
  <w:style w:type="character" w:customStyle="1" w:styleId="Nadpis3Char">
    <w:name w:val="Nadpis 3 Char"/>
    <w:basedOn w:val="Standardnpsmoodstavce"/>
    <w:link w:val="Nadpis3"/>
    <w:rsid w:val="008F0357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327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 -  odborný</vt:lpstr>
    </vt:vector>
  </TitlesOfParts>
  <Company>Technická inspekce České republiky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 -  odborný</dc:title>
  <dc:creator>Dobrovodský</dc:creator>
  <cp:lastModifiedBy>Zdeňka Kaňoková</cp:lastModifiedBy>
  <cp:revision>6</cp:revision>
  <cp:lastPrinted>2005-02-08T09:56:00Z</cp:lastPrinted>
  <dcterms:created xsi:type="dcterms:W3CDTF">2022-06-10T09:25:00Z</dcterms:created>
  <dcterms:modified xsi:type="dcterms:W3CDTF">2022-06-10T10:35:00Z</dcterms:modified>
</cp:coreProperties>
</file>