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52" w:rsidRDefault="00830952" w:rsidP="00765B37">
      <w:pPr>
        <w:pStyle w:val="Nadpis1"/>
        <w:ind w:right="-851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Revizní technici - odborný test</w:t>
      </w:r>
    </w:p>
    <w:p w:rsidR="009F3BB6" w:rsidRDefault="00D26174">
      <w:pPr>
        <w:pStyle w:val="Nadpis1"/>
        <w:jc w:val="center"/>
        <w:rPr>
          <w:rFonts w:ascii="Times New Roman" w:hAnsi="Times New Roman"/>
          <w:sz w:val="28"/>
        </w:rPr>
      </w:pPr>
      <w:r w:rsidRPr="00D26174">
        <w:rPr>
          <w:rFonts w:ascii="Times New Roman" w:hAnsi="Times New Roman"/>
          <w:sz w:val="28"/>
        </w:rPr>
        <w:t xml:space="preserve">RF4  </w:t>
      </w:r>
      <w:r>
        <w:rPr>
          <w:rFonts w:ascii="Times New Roman" w:hAnsi="Times New Roman"/>
          <w:sz w:val="28"/>
        </w:rPr>
        <w:t xml:space="preserve">  </w:t>
      </w:r>
    </w:p>
    <w:p w:rsidR="00830952" w:rsidRDefault="00830952">
      <w:pPr>
        <w:pStyle w:val="Nadpis1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VTL plynovody a přípojky pro veřejnou potřebu</w:t>
      </w:r>
    </w:p>
    <w:p w:rsidR="00D26174" w:rsidRPr="00D26174" w:rsidRDefault="00D26174" w:rsidP="00D26174">
      <w:pPr>
        <w:jc w:val="center"/>
        <w:rPr>
          <w:rFonts w:ascii="Times New Roman" w:hAnsi="Times New Roman"/>
          <w:b/>
          <w:sz w:val="28"/>
        </w:rPr>
      </w:pPr>
      <w:r w:rsidRPr="00D26174">
        <w:rPr>
          <w:rFonts w:ascii="Times New Roman" w:hAnsi="Times New Roman"/>
          <w:b/>
          <w:sz w:val="28"/>
        </w:rPr>
        <w:t>na zemní plyn</w:t>
      </w:r>
    </w:p>
    <w:p w:rsidR="00830952" w:rsidRDefault="00830952">
      <w:pPr>
        <w:pStyle w:val="Zkladntext"/>
        <w:tabs>
          <w:tab w:val="left" w:pos="0"/>
        </w:tabs>
        <w:jc w:val="left"/>
      </w:pPr>
    </w:p>
    <w:p w:rsidR="00830952" w:rsidRDefault="00830952">
      <w:pPr>
        <w:pStyle w:val="Zkladntext"/>
        <w:jc w:val="left"/>
      </w:pPr>
    </w:p>
    <w:p w:rsidR="00FD7A71" w:rsidRPr="00CE307C" w:rsidRDefault="00FD7A71" w:rsidP="00FD7A71">
      <w:pPr>
        <w:pStyle w:val="Zkladntext"/>
        <w:numPr>
          <w:ilvl w:val="0"/>
          <w:numId w:val="10"/>
        </w:numPr>
        <w:jc w:val="left"/>
        <w:rPr>
          <w:b/>
        </w:rPr>
      </w:pPr>
      <w:r w:rsidRPr="00CE307C">
        <w:rPr>
          <w:b/>
        </w:rPr>
        <w:t xml:space="preserve">Jak se značí nejvyšší tlak, kterému může být </w:t>
      </w:r>
      <w:r w:rsidR="00E66A1A" w:rsidRPr="00CE307C">
        <w:rPr>
          <w:b/>
        </w:rPr>
        <w:t xml:space="preserve">VTL </w:t>
      </w:r>
      <w:r w:rsidRPr="00CE307C">
        <w:rPr>
          <w:b/>
        </w:rPr>
        <w:t xml:space="preserve">plynovod vystaven po krátkou dobu </w:t>
      </w:r>
      <w:r w:rsidR="00284C91" w:rsidRPr="00CE307C">
        <w:rPr>
          <w:b/>
        </w:rPr>
        <w:t xml:space="preserve">např. </w:t>
      </w:r>
      <w:r w:rsidRPr="00CE307C">
        <w:rPr>
          <w:b/>
        </w:rPr>
        <w:t xml:space="preserve">z důvodu poruchy? </w:t>
      </w:r>
    </w:p>
    <w:p w:rsidR="00B35FAB" w:rsidRPr="00CE307C" w:rsidRDefault="00830952" w:rsidP="0029238F">
      <w:pPr>
        <w:ind w:left="279" w:hanging="27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>
        <w:rPr>
          <w:rFonts w:ascii="Times New Roman" w:hAnsi="Times New Roman"/>
        </w:rPr>
        <w:tab/>
      </w:r>
      <w:r w:rsidR="00B35FAB" w:rsidRPr="00CE307C">
        <w:rPr>
          <w:rFonts w:ascii="Times New Roman" w:hAnsi="Times New Roman"/>
        </w:rPr>
        <w:t xml:space="preserve">ČSN EN 1594 </w:t>
      </w:r>
    </w:p>
    <w:p w:rsidR="00B35FAB" w:rsidRDefault="00B35FAB" w:rsidP="00E22EB0">
      <w:pPr>
        <w:pStyle w:val="Zkladntext"/>
        <w:ind w:left="720"/>
        <w:jc w:val="left"/>
        <w:rPr>
          <w:b/>
        </w:rPr>
      </w:pPr>
    </w:p>
    <w:p w:rsidR="005D70C5" w:rsidRPr="00CE307C" w:rsidRDefault="005D70C5" w:rsidP="005D70C5">
      <w:pPr>
        <w:pStyle w:val="Zkladntext3"/>
        <w:numPr>
          <w:ilvl w:val="0"/>
          <w:numId w:val="10"/>
        </w:numPr>
        <w:jc w:val="left"/>
      </w:pPr>
      <w:r w:rsidRPr="00CE307C">
        <w:t>V jaké dokumentaci musí být uveden údaj o hodnotě výpočtového tlaku?</w:t>
      </w:r>
    </w:p>
    <w:p w:rsidR="00CE307C" w:rsidRPr="00CE307C" w:rsidRDefault="005D70C5" w:rsidP="0029238F">
      <w:pPr>
        <w:ind w:left="705" w:hanging="421"/>
        <w:jc w:val="both"/>
        <w:rPr>
          <w:rFonts w:ascii="Times New Roman" w:hAnsi="Times New Roman"/>
        </w:rPr>
      </w:pPr>
      <w:r w:rsidRPr="00CE307C">
        <w:rPr>
          <w:rFonts w:ascii="Times New Roman" w:hAnsi="Times New Roman"/>
        </w:rPr>
        <w:t xml:space="preserve">  </w:t>
      </w:r>
      <w:r w:rsidRPr="00CE307C">
        <w:rPr>
          <w:rFonts w:ascii="Times New Roman" w:hAnsi="Times New Roman"/>
        </w:rPr>
        <w:tab/>
      </w:r>
      <w:r w:rsidR="00CE307C" w:rsidRPr="00CE307C">
        <w:rPr>
          <w:rFonts w:ascii="Times New Roman" w:hAnsi="Times New Roman"/>
        </w:rPr>
        <w:t xml:space="preserve">ČSN EN 1594 </w:t>
      </w:r>
    </w:p>
    <w:p w:rsidR="00D21CC3" w:rsidRDefault="00D21CC3">
      <w:pPr>
        <w:tabs>
          <w:tab w:val="left" w:pos="284"/>
        </w:tabs>
        <w:jc w:val="both"/>
        <w:rPr>
          <w:rFonts w:ascii="Times New Roman" w:hAnsi="Times New Roman"/>
        </w:rPr>
      </w:pPr>
    </w:p>
    <w:p w:rsidR="005D70C5" w:rsidRDefault="005D70C5" w:rsidP="005D70C5">
      <w:pPr>
        <w:pStyle w:val="Zkladntext3"/>
        <w:numPr>
          <w:ilvl w:val="0"/>
          <w:numId w:val="10"/>
        </w:numPr>
        <w:tabs>
          <w:tab w:val="left" w:pos="-3544"/>
        </w:tabs>
        <w:jc w:val="left"/>
      </w:pPr>
      <w:r>
        <w:t xml:space="preserve">Ve kterých místech se vyžaduje hloubka krytí plynovodu větší než </w:t>
      </w:r>
      <w:smartTag w:uri="urn:schemas-microsoft-com:office:smarttags" w:element="metricconverter">
        <w:smartTagPr>
          <w:attr w:name="ProductID" w:val="0,8 m"/>
        </w:smartTagPr>
        <w:r>
          <w:t>0,8 m</w:t>
        </w:r>
      </w:smartTag>
      <w:r>
        <w:t>?</w:t>
      </w:r>
    </w:p>
    <w:p w:rsidR="00CE307C" w:rsidRPr="00CE307C" w:rsidRDefault="00830952" w:rsidP="0029238F">
      <w:pPr>
        <w:tabs>
          <w:tab w:val="left" w:pos="426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CE307C" w:rsidRPr="00CE307C">
        <w:rPr>
          <w:rFonts w:ascii="Times New Roman" w:hAnsi="Times New Roman"/>
        </w:rPr>
        <w:t xml:space="preserve">ČSN EN 1594 </w:t>
      </w:r>
    </w:p>
    <w:p w:rsidR="00830952" w:rsidRDefault="00830952">
      <w:pPr>
        <w:pStyle w:val="Zkladntext"/>
      </w:pPr>
    </w:p>
    <w:p w:rsidR="005D70C5" w:rsidRDefault="005D70C5" w:rsidP="005D70C5">
      <w:pPr>
        <w:pStyle w:val="Zkladntext"/>
        <w:numPr>
          <w:ilvl w:val="0"/>
          <w:numId w:val="10"/>
        </w:numPr>
        <w:rPr>
          <w:b/>
        </w:rPr>
      </w:pPr>
      <w:r>
        <w:rPr>
          <w:b/>
        </w:rPr>
        <w:t>Jak se nejčastěji plynovod čistí</w:t>
      </w:r>
      <w:r w:rsidRPr="0047429F">
        <w:rPr>
          <w:b/>
        </w:rPr>
        <w:t xml:space="preserve"> </w:t>
      </w:r>
      <w:r>
        <w:rPr>
          <w:b/>
        </w:rPr>
        <w:t>po</w:t>
      </w:r>
      <w:r w:rsidRPr="0047429F">
        <w:rPr>
          <w:b/>
        </w:rPr>
        <w:t xml:space="preserve"> </w:t>
      </w:r>
      <w:r>
        <w:rPr>
          <w:b/>
        </w:rPr>
        <w:t>výstavbě?</w:t>
      </w:r>
    </w:p>
    <w:p w:rsidR="00D84A0C" w:rsidRDefault="00830952" w:rsidP="0029238F">
      <w:pPr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ab/>
      </w:r>
      <w:r w:rsidR="00612B21">
        <w:rPr>
          <w:rFonts w:ascii="Times New Roman" w:hAnsi="Times New Roman"/>
        </w:rPr>
        <w:t>ČSN EN 1594</w:t>
      </w:r>
    </w:p>
    <w:p w:rsidR="00612B21" w:rsidRDefault="00612B21">
      <w:pPr>
        <w:jc w:val="both"/>
        <w:rPr>
          <w:rFonts w:ascii="Times New Roman" w:hAnsi="Times New Roman"/>
        </w:rPr>
      </w:pPr>
    </w:p>
    <w:p w:rsidR="005D70C5" w:rsidRPr="00690E46" w:rsidRDefault="00612B21" w:rsidP="005D70C5">
      <w:pPr>
        <w:pStyle w:val="Zkladntext3"/>
        <w:numPr>
          <w:ilvl w:val="0"/>
          <w:numId w:val="10"/>
        </w:numPr>
      </w:pPr>
      <w:r w:rsidRPr="00CE307C">
        <w:t xml:space="preserve">Čím </w:t>
      </w:r>
      <w:r w:rsidR="005D70C5" w:rsidRPr="00CE307C">
        <w:t xml:space="preserve">a kdy </w:t>
      </w:r>
      <w:r w:rsidR="005D70C5">
        <w:t>se provádí kontrola protikorozní izolace plynovodu?</w:t>
      </w:r>
    </w:p>
    <w:p w:rsidR="00830952" w:rsidRDefault="00612B21" w:rsidP="00CE307C">
      <w:pPr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>ČSN EN 1594</w:t>
      </w:r>
    </w:p>
    <w:p w:rsidR="00612B21" w:rsidRPr="00CE307C" w:rsidRDefault="00612B21">
      <w:pPr>
        <w:rPr>
          <w:rFonts w:ascii="Times New Roman" w:hAnsi="Times New Roman"/>
        </w:rPr>
      </w:pPr>
    </w:p>
    <w:p w:rsidR="00CE307C" w:rsidRPr="00CE307C" w:rsidRDefault="007A7049" w:rsidP="00CE307C">
      <w:pPr>
        <w:numPr>
          <w:ilvl w:val="0"/>
          <w:numId w:val="10"/>
        </w:numPr>
        <w:jc w:val="both"/>
        <w:rPr>
          <w:rFonts w:ascii="Times New Roman" w:hAnsi="Times New Roman"/>
        </w:rPr>
      </w:pPr>
      <w:r w:rsidRPr="00CE307C">
        <w:rPr>
          <w:rFonts w:ascii="Times New Roman" w:hAnsi="Times New Roman"/>
          <w:b/>
          <w:szCs w:val="24"/>
        </w:rPr>
        <w:t xml:space="preserve">Může se </w:t>
      </w:r>
      <w:r w:rsidR="00054AB2" w:rsidRPr="00CE307C">
        <w:rPr>
          <w:rFonts w:ascii="Times New Roman" w:hAnsi="Times New Roman"/>
          <w:b/>
          <w:szCs w:val="24"/>
        </w:rPr>
        <w:t xml:space="preserve">použít ježek </w:t>
      </w:r>
      <w:r w:rsidR="00830952" w:rsidRPr="00CE307C">
        <w:rPr>
          <w:rFonts w:ascii="Times New Roman" w:hAnsi="Times New Roman"/>
          <w:b/>
        </w:rPr>
        <w:t xml:space="preserve">při tlakové zkoušce </w:t>
      </w:r>
      <w:r w:rsidR="00054AB2" w:rsidRPr="00CE307C">
        <w:rPr>
          <w:rFonts w:ascii="Times New Roman" w:hAnsi="Times New Roman"/>
          <w:b/>
        </w:rPr>
        <w:t xml:space="preserve">u plnění potrubí </w:t>
      </w:r>
      <w:r w:rsidR="00830952" w:rsidRPr="00CE307C">
        <w:rPr>
          <w:rFonts w:ascii="Times New Roman" w:hAnsi="Times New Roman"/>
          <w:b/>
        </w:rPr>
        <w:t xml:space="preserve">vodou, aby v něm </w:t>
      </w:r>
      <w:r w:rsidR="00054AB2" w:rsidRPr="00CE307C">
        <w:rPr>
          <w:rFonts w:ascii="Times New Roman" w:hAnsi="Times New Roman"/>
          <w:b/>
        </w:rPr>
        <w:t>nevznikly vzduchové kapsy</w:t>
      </w:r>
      <w:r w:rsidR="003D49F5" w:rsidRPr="00CE307C">
        <w:rPr>
          <w:rFonts w:ascii="Times New Roman" w:hAnsi="Times New Roman"/>
          <w:b/>
        </w:rPr>
        <w:t>?</w:t>
      </w:r>
      <w:r w:rsidR="00830952" w:rsidRPr="00CE307C">
        <w:rPr>
          <w:rFonts w:ascii="Times New Roman" w:hAnsi="Times New Roman"/>
          <w:b/>
        </w:rPr>
        <w:t xml:space="preserve"> </w:t>
      </w:r>
      <w:r w:rsidR="003D49F5" w:rsidRPr="00CE307C">
        <w:rPr>
          <w:rFonts w:ascii="Times New Roman" w:hAnsi="Times New Roman"/>
          <w:b/>
        </w:rPr>
        <w:t xml:space="preserve"> </w:t>
      </w:r>
    </w:p>
    <w:p w:rsidR="00CE307C" w:rsidRPr="00CE307C" w:rsidRDefault="00CE307C" w:rsidP="00CE307C">
      <w:pPr>
        <w:autoSpaceDE w:val="0"/>
        <w:autoSpaceDN w:val="0"/>
        <w:adjustRightInd w:val="0"/>
        <w:ind w:firstLine="708"/>
        <w:rPr>
          <w:rFonts w:ascii="Times New Roman" w:hAnsi="Times New Roman"/>
        </w:rPr>
      </w:pPr>
      <w:r w:rsidRPr="00CE307C">
        <w:rPr>
          <w:rFonts w:ascii="Times New Roman" w:hAnsi="Times New Roman"/>
        </w:rPr>
        <w:t xml:space="preserve">ČSN EN 1594 </w:t>
      </w:r>
    </w:p>
    <w:p w:rsidR="0027758A" w:rsidRPr="00CE307C" w:rsidRDefault="0027758A">
      <w:pPr>
        <w:tabs>
          <w:tab w:val="left" w:pos="284"/>
        </w:tabs>
        <w:jc w:val="both"/>
        <w:rPr>
          <w:rFonts w:ascii="Times New Roman" w:hAnsi="Times New Roman"/>
        </w:rPr>
      </w:pPr>
    </w:p>
    <w:p w:rsidR="0027758A" w:rsidRPr="00CE307C" w:rsidRDefault="0027758A" w:rsidP="0027758A">
      <w:pPr>
        <w:numPr>
          <w:ilvl w:val="0"/>
          <w:numId w:val="10"/>
        </w:numPr>
        <w:jc w:val="both"/>
        <w:rPr>
          <w:rFonts w:ascii="Times New Roman" w:hAnsi="Times New Roman"/>
          <w:b/>
          <w:szCs w:val="24"/>
        </w:rPr>
      </w:pPr>
      <w:r w:rsidRPr="00CE307C">
        <w:rPr>
          <w:rFonts w:ascii="Times New Roman" w:hAnsi="Times New Roman"/>
          <w:b/>
          <w:szCs w:val="24"/>
        </w:rPr>
        <w:t>Proč se má použití chrániček na VTL plynovodech omezit na nejnutnější případy?</w:t>
      </w:r>
    </w:p>
    <w:p w:rsidR="00CE307C" w:rsidRPr="00CE307C" w:rsidRDefault="0027758A" w:rsidP="0029238F">
      <w:pPr>
        <w:tabs>
          <w:tab w:val="left" w:pos="426"/>
        </w:tabs>
        <w:ind w:right="-80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CE307C" w:rsidRPr="00CE307C">
        <w:rPr>
          <w:rFonts w:ascii="Times New Roman" w:hAnsi="Times New Roman"/>
        </w:rPr>
        <w:t xml:space="preserve">ČSN EN 1594 </w:t>
      </w:r>
    </w:p>
    <w:p w:rsidR="0027758A" w:rsidRDefault="0027758A">
      <w:pPr>
        <w:tabs>
          <w:tab w:val="left" w:pos="284"/>
        </w:tabs>
        <w:jc w:val="both"/>
        <w:rPr>
          <w:rFonts w:ascii="Times New Roman" w:hAnsi="Times New Roman"/>
        </w:rPr>
      </w:pPr>
    </w:p>
    <w:p w:rsidR="003D49F5" w:rsidRPr="00054AB2" w:rsidRDefault="003D49F5" w:rsidP="005D70C5">
      <w:pPr>
        <w:numPr>
          <w:ilvl w:val="0"/>
          <w:numId w:val="10"/>
        </w:numPr>
        <w:jc w:val="both"/>
        <w:rPr>
          <w:rFonts w:ascii="Times New Roman" w:hAnsi="Times New Roman"/>
          <w:b/>
        </w:rPr>
      </w:pPr>
      <w:r w:rsidRPr="00054AB2">
        <w:rPr>
          <w:rFonts w:ascii="Times New Roman" w:hAnsi="Times New Roman"/>
          <w:b/>
        </w:rPr>
        <w:t xml:space="preserve">Pro jaké </w:t>
      </w:r>
      <w:r w:rsidRPr="00CE307C">
        <w:rPr>
          <w:rFonts w:ascii="Times New Roman" w:hAnsi="Times New Roman"/>
          <w:b/>
        </w:rPr>
        <w:t xml:space="preserve">plynovody </w:t>
      </w:r>
      <w:r w:rsidR="00054AB2" w:rsidRPr="00CE307C">
        <w:rPr>
          <w:rFonts w:ascii="Times New Roman" w:hAnsi="Times New Roman"/>
          <w:b/>
        </w:rPr>
        <w:t xml:space="preserve">z hlediska materiálu potrubí </w:t>
      </w:r>
      <w:r w:rsidRPr="00CE307C">
        <w:rPr>
          <w:rFonts w:ascii="Times New Roman" w:hAnsi="Times New Roman"/>
          <w:b/>
        </w:rPr>
        <w:t xml:space="preserve">platí </w:t>
      </w:r>
      <w:r w:rsidRPr="00054AB2">
        <w:rPr>
          <w:rFonts w:ascii="Times New Roman" w:hAnsi="Times New Roman"/>
          <w:b/>
        </w:rPr>
        <w:t>TPG 702 04?</w:t>
      </w:r>
    </w:p>
    <w:p w:rsidR="00830952" w:rsidRDefault="00830952" w:rsidP="0029238F">
      <w:pPr>
        <w:jc w:val="both"/>
        <w:rPr>
          <w:rFonts w:ascii="Times New Roman" w:hAnsi="Times New Roman"/>
        </w:rPr>
      </w:pPr>
      <w:r w:rsidRPr="00054AB2">
        <w:rPr>
          <w:rFonts w:ascii="Times New Roman" w:hAnsi="Times New Roman"/>
        </w:rPr>
        <w:t xml:space="preserve">         </w:t>
      </w:r>
      <w:r w:rsidR="00CE307C">
        <w:rPr>
          <w:rFonts w:ascii="Times New Roman" w:hAnsi="Times New Roman"/>
        </w:rPr>
        <w:tab/>
        <w:t>TPG 702 04</w:t>
      </w:r>
    </w:p>
    <w:p w:rsidR="00054AB2" w:rsidRDefault="00054AB2">
      <w:pPr>
        <w:ind w:hanging="279"/>
        <w:jc w:val="both"/>
        <w:rPr>
          <w:rFonts w:ascii="Times New Roman" w:hAnsi="Times New Roman"/>
        </w:rPr>
      </w:pPr>
    </w:p>
    <w:p w:rsidR="001F2A42" w:rsidRPr="00AB12F5" w:rsidRDefault="001F2A42" w:rsidP="005D70C5">
      <w:pPr>
        <w:pStyle w:val="Zkladntext3"/>
        <w:numPr>
          <w:ilvl w:val="0"/>
          <w:numId w:val="10"/>
        </w:numPr>
      </w:pPr>
      <w:r w:rsidRPr="00AB12F5">
        <w:t>V jaké vzdálenosti od obvodového montážního svaru se v horní části potrubí vyrazí značka svaru</w:t>
      </w:r>
      <w:r w:rsidRPr="00AB12F5">
        <w:rPr>
          <w:b w:val="0"/>
        </w:rPr>
        <w:t xml:space="preserve"> (</w:t>
      </w:r>
      <w:r w:rsidRPr="00AB12F5">
        <w:t>trvalé označení</w:t>
      </w:r>
      <w:r w:rsidRPr="00AB12F5">
        <w:rPr>
          <w:b w:val="0"/>
        </w:rPr>
        <w:t>)</w:t>
      </w:r>
      <w:r w:rsidRPr="00AB12F5">
        <w:t xml:space="preserve">?  </w:t>
      </w:r>
    </w:p>
    <w:p w:rsidR="001F2A42" w:rsidRDefault="00AB12F5" w:rsidP="0029238F">
      <w:pPr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>TPG 702 04</w:t>
      </w:r>
    </w:p>
    <w:p w:rsidR="00AB12F5" w:rsidRDefault="00AB12F5" w:rsidP="001F2A42">
      <w:pPr>
        <w:ind w:firstLine="426"/>
        <w:rPr>
          <w:rFonts w:ascii="Times New Roman" w:hAnsi="Times New Roman"/>
        </w:rPr>
      </w:pPr>
    </w:p>
    <w:p w:rsidR="00725FCA" w:rsidRPr="00893D39" w:rsidRDefault="00893D39" w:rsidP="005D70C5">
      <w:pPr>
        <w:numPr>
          <w:ilvl w:val="0"/>
          <w:numId w:val="10"/>
        </w:numPr>
        <w:rPr>
          <w:rFonts w:ascii="Times New Roman" w:hAnsi="Times New Roman"/>
          <w:b/>
        </w:rPr>
      </w:pPr>
      <w:r w:rsidRPr="00AB12F5">
        <w:rPr>
          <w:b/>
        </w:rPr>
        <w:t xml:space="preserve">U kterých podskupin VTL plynovodů </w:t>
      </w:r>
      <w:r w:rsidR="00725FCA" w:rsidRPr="00AB12F5">
        <w:rPr>
          <w:rFonts w:ascii="Times New Roman" w:hAnsi="Times New Roman"/>
          <w:b/>
        </w:rPr>
        <w:t xml:space="preserve">se vyžaduje v projektu stavby podrobné technické zdůvodnění pneumatické </w:t>
      </w:r>
      <w:r w:rsidR="00725FCA" w:rsidRPr="00893D39">
        <w:rPr>
          <w:rFonts w:ascii="Times New Roman" w:hAnsi="Times New Roman"/>
          <w:b/>
        </w:rPr>
        <w:t xml:space="preserve">zkoušky plynovodů? </w:t>
      </w:r>
    </w:p>
    <w:p w:rsidR="00725FCA" w:rsidRDefault="00AB12F5" w:rsidP="00F91DED">
      <w:pPr>
        <w:pStyle w:val="Zkladntext"/>
        <w:ind w:firstLine="426"/>
      </w:pPr>
      <w:r>
        <w:tab/>
        <w:t>TPG 702 04</w:t>
      </w:r>
    </w:p>
    <w:p w:rsidR="00AB12F5" w:rsidRDefault="00AB12F5" w:rsidP="00F91DED">
      <w:pPr>
        <w:pStyle w:val="Zkladntext"/>
        <w:ind w:firstLine="426"/>
      </w:pPr>
    </w:p>
    <w:p w:rsidR="00830952" w:rsidRPr="00AB12F5" w:rsidRDefault="0092237B" w:rsidP="005D70C5">
      <w:pPr>
        <w:pStyle w:val="Zkladntext"/>
        <w:numPr>
          <w:ilvl w:val="0"/>
          <w:numId w:val="10"/>
        </w:numPr>
      </w:pPr>
      <w:r w:rsidRPr="00AB12F5">
        <w:rPr>
          <w:b/>
        </w:rPr>
        <w:t>Kde má být umístěn diferenční tlakoměr při pneumatické tlakové zkoušce plynovodu?</w:t>
      </w:r>
    </w:p>
    <w:p w:rsidR="0092237B" w:rsidRDefault="0092237B" w:rsidP="0029238F">
      <w:pPr>
        <w:ind w:left="705"/>
        <w:jc w:val="both"/>
        <w:rPr>
          <w:b/>
          <w:color w:val="FF0000"/>
        </w:rPr>
      </w:pPr>
      <w:r w:rsidRPr="00AB12F5">
        <w:rPr>
          <w:b/>
        </w:rPr>
        <w:tab/>
      </w:r>
      <w:r w:rsidR="00AB12F5">
        <w:t>TPG 702 04</w:t>
      </w:r>
    </w:p>
    <w:p w:rsidR="00D82CCB" w:rsidRDefault="00D82CCB">
      <w:pPr>
        <w:pStyle w:val="Zkladntextodsazen"/>
        <w:rPr>
          <w:b w:val="0"/>
        </w:rPr>
      </w:pPr>
    </w:p>
    <w:p w:rsidR="00AB12F5" w:rsidRPr="00AB12F5" w:rsidRDefault="00AB12F5" w:rsidP="00AB12F5">
      <w:pPr>
        <w:pStyle w:val="Zkladntextodsazen"/>
        <w:ind w:firstLine="282"/>
        <w:rPr>
          <w:b w:val="0"/>
        </w:rPr>
      </w:pPr>
    </w:p>
    <w:p w:rsidR="00F83591" w:rsidRPr="009058B2" w:rsidRDefault="00F83591" w:rsidP="009058B2">
      <w:pPr>
        <w:pStyle w:val="Zkladntextodsazen"/>
        <w:numPr>
          <w:ilvl w:val="0"/>
          <w:numId w:val="10"/>
        </w:numPr>
      </w:pPr>
      <w:r w:rsidRPr="009058B2">
        <w:lastRenderedPageBreak/>
        <w:t>V </w:t>
      </w:r>
      <w:r w:rsidRPr="00AB12F5">
        <w:t>jakém předpis</w:t>
      </w:r>
      <w:r w:rsidR="00AB12F5">
        <w:t>u</w:t>
      </w:r>
      <w:r w:rsidRPr="00AB12F5">
        <w:t xml:space="preserve"> jsou uvedeny náležitosti zápisu</w:t>
      </w:r>
      <w:r w:rsidR="00C82491" w:rsidRPr="00AB12F5">
        <w:t>/protokolu</w:t>
      </w:r>
      <w:r w:rsidRPr="00AB12F5">
        <w:t xml:space="preserve"> o tlakové zkoušce </w:t>
      </w:r>
      <w:r w:rsidR="00ED36F5" w:rsidRPr="00AB12F5">
        <w:t xml:space="preserve">VTL </w:t>
      </w:r>
      <w:r w:rsidRPr="00AB12F5">
        <w:t>plynovodu?</w:t>
      </w:r>
    </w:p>
    <w:p w:rsidR="00C82491" w:rsidRPr="009A22E3" w:rsidRDefault="003163AC">
      <w:pPr>
        <w:pStyle w:val="Zkladntextodsazen2"/>
        <w:ind w:left="426" w:hanging="426"/>
        <w:rPr>
          <w:b w:val="0"/>
        </w:rPr>
      </w:pPr>
      <w:r>
        <w:rPr>
          <w:b w:val="0"/>
        </w:rPr>
        <w:tab/>
      </w:r>
      <w:r>
        <w:rPr>
          <w:b w:val="0"/>
        </w:rPr>
        <w:tab/>
      </w:r>
      <w:r w:rsidRPr="009A22E3">
        <w:rPr>
          <w:b w:val="0"/>
        </w:rPr>
        <w:t xml:space="preserve">TPG 702 04 </w:t>
      </w:r>
      <w:r w:rsidR="00C82491" w:rsidRPr="009A22E3">
        <w:rPr>
          <w:b w:val="0"/>
        </w:rPr>
        <w:t xml:space="preserve">a ČSN EN 12327 </w:t>
      </w:r>
    </w:p>
    <w:p w:rsidR="0010795C" w:rsidRPr="009A22E3" w:rsidRDefault="0010795C" w:rsidP="00EB1308">
      <w:pPr>
        <w:ind w:left="1080"/>
        <w:jc w:val="both"/>
        <w:rPr>
          <w:rFonts w:ascii="Times New Roman" w:hAnsi="Times New Roman"/>
        </w:rPr>
      </w:pPr>
    </w:p>
    <w:p w:rsidR="003163AC" w:rsidRPr="009A22E3" w:rsidRDefault="003163AC" w:rsidP="003163AC">
      <w:pPr>
        <w:pStyle w:val="Zkladntextodsazen"/>
        <w:numPr>
          <w:ilvl w:val="0"/>
          <w:numId w:val="10"/>
        </w:numPr>
      </w:pPr>
      <w:r w:rsidRPr="009A22E3">
        <w:t xml:space="preserve">Musí se při tlakové zkoušce VTL plynovodu s vizuálním posouzením pevnosti a těsnosti měřit a vyhodnocovat teplota okolí? </w:t>
      </w:r>
    </w:p>
    <w:p w:rsidR="003163AC" w:rsidRDefault="003163AC" w:rsidP="0029238F">
      <w:pPr>
        <w:ind w:left="1080" w:hanging="371"/>
        <w:jc w:val="both"/>
      </w:pPr>
      <w:r w:rsidRPr="009A22E3">
        <w:t>TPG 702 04</w:t>
      </w:r>
    </w:p>
    <w:p w:rsidR="009A22E3" w:rsidRPr="009A22E3" w:rsidRDefault="009A22E3" w:rsidP="00EB1308">
      <w:pPr>
        <w:ind w:left="1080"/>
        <w:jc w:val="both"/>
        <w:rPr>
          <w:rFonts w:ascii="Times New Roman" w:hAnsi="Times New Roman"/>
        </w:rPr>
      </w:pPr>
    </w:p>
    <w:p w:rsidR="00830952" w:rsidRPr="0029238F" w:rsidRDefault="00C82491" w:rsidP="009058B2">
      <w:pPr>
        <w:numPr>
          <w:ilvl w:val="0"/>
          <w:numId w:val="10"/>
        </w:numPr>
        <w:rPr>
          <w:rFonts w:ascii="Times New Roman" w:hAnsi="Times New Roman"/>
          <w:b/>
        </w:rPr>
      </w:pPr>
      <w:r w:rsidRPr="0029238F">
        <w:rPr>
          <w:rFonts w:ascii="Times New Roman" w:hAnsi="Times New Roman"/>
          <w:b/>
        </w:rPr>
        <w:t>M</w:t>
      </w:r>
      <w:r w:rsidR="00EB1308" w:rsidRPr="0029238F">
        <w:rPr>
          <w:rFonts w:ascii="Times New Roman" w:hAnsi="Times New Roman"/>
          <w:b/>
        </w:rPr>
        <w:t>usí být vybaveny trasové uzávěry u plynovodů podskupiny B2</w:t>
      </w:r>
      <w:r w:rsidRPr="0029238F">
        <w:rPr>
          <w:rFonts w:ascii="Times New Roman" w:hAnsi="Times New Roman"/>
          <w:b/>
        </w:rPr>
        <w:t xml:space="preserve"> armaturami s havarijní poruchovou automatikou</w:t>
      </w:r>
      <w:r w:rsidR="00EB1308" w:rsidRPr="0029238F">
        <w:rPr>
          <w:rFonts w:ascii="Times New Roman" w:hAnsi="Times New Roman"/>
          <w:b/>
        </w:rPr>
        <w:t>?</w:t>
      </w:r>
    </w:p>
    <w:p w:rsidR="00EB1308" w:rsidRDefault="0029238F">
      <w:pPr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</w:t>
      </w:r>
      <w:r w:rsidR="00EB1308" w:rsidRPr="00C82491">
        <w:rPr>
          <w:rFonts w:ascii="Times New Roman" w:hAnsi="Times New Roman"/>
        </w:rPr>
        <w:t xml:space="preserve">  </w:t>
      </w:r>
      <w:r w:rsidR="009A22E3">
        <w:rPr>
          <w:rFonts w:ascii="Times New Roman" w:hAnsi="Times New Roman"/>
        </w:rPr>
        <w:t>TPG 702 04</w:t>
      </w:r>
      <w:r w:rsidR="00EB1308" w:rsidRPr="00C82491">
        <w:rPr>
          <w:rFonts w:ascii="Times New Roman" w:hAnsi="Times New Roman"/>
        </w:rPr>
        <w:tab/>
      </w:r>
    </w:p>
    <w:p w:rsidR="009A22E3" w:rsidRPr="00C82491" w:rsidRDefault="009A22E3">
      <w:pPr>
        <w:ind w:left="426" w:hanging="426"/>
        <w:rPr>
          <w:rFonts w:ascii="Times New Roman" w:hAnsi="Times New Roman"/>
        </w:rPr>
      </w:pPr>
    </w:p>
    <w:p w:rsidR="006E4710" w:rsidRPr="00E66A1A" w:rsidRDefault="006E4710" w:rsidP="006E4710">
      <w:pPr>
        <w:numPr>
          <w:ilvl w:val="0"/>
          <w:numId w:val="10"/>
        </w:numPr>
        <w:jc w:val="both"/>
        <w:rPr>
          <w:rFonts w:ascii="Times New Roman" w:hAnsi="Times New Roman"/>
          <w:b/>
        </w:rPr>
      </w:pPr>
      <w:r w:rsidRPr="00E66A1A">
        <w:rPr>
          <w:rFonts w:ascii="Times New Roman" w:hAnsi="Times New Roman"/>
          <w:b/>
        </w:rPr>
        <w:t>Jak se měří teploty potrubí se zasypanými a odhalenými úseky plynovodu pro účely tlakové zkoušky?</w:t>
      </w:r>
    </w:p>
    <w:p w:rsidR="006E4710" w:rsidRDefault="006E4710" w:rsidP="0029238F">
      <w:pPr>
        <w:ind w:left="426"/>
        <w:rPr>
          <w:rFonts w:ascii="Times New Roman" w:hAnsi="Times New Roman"/>
        </w:rPr>
      </w:pPr>
      <w:r w:rsidRPr="00E66A1A">
        <w:rPr>
          <w:rFonts w:ascii="Times New Roman" w:hAnsi="Times New Roman"/>
        </w:rPr>
        <w:t xml:space="preserve">      </w:t>
      </w:r>
      <w:r>
        <w:rPr>
          <w:rFonts w:ascii="Times New Roman" w:hAnsi="Times New Roman"/>
        </w:rPr>
        <w:t xml:space="preserve">TPG 702 04 </w:t>
      </w:r>
    </w:p>
    <w:p w:rsidR="006E4710" w:rsidRDefault="006E4710" w:rsidP="006E4710">
      <w:pPr>
        <w:ind w:left="426"/>
        <w:rPr>
          <w:rFonts w:ascii="Times New Roman" w:hAnsi="Times New Roman"/>
        </w:rPr>
      </w:pPr>
    </w:p>
    <w:p w:rsidR="00E66A1A" w:rsidRPr="00AC7C02" w:rsidRDefault="00E66A1A" w:rsidP="00E66A1A">
      <w:pPr>
        <w:numPr>
          <w:ilvl w:val="0"/>
          <w:numId w:val="10"/>
        </w:num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Na kolika místech se </w:t>
      </w:r>
      <w:r w:rsidRPr="00AC7C02">
        <w:rPr>
          <w:rFonts w:ascii="Times New Roman" w:hAnsi="Times New Roman"/>
          <w:b/>
        </w:rPr>
        <w:t xml:space="preserve">měří a zaznamenává </w:t>
      </w:r>
      <w:r>
        <w:rPr>
          <w:rFonts w:ascii="Times New Roman" w:hAnsi="Times New Roman"/>
          <w:b/>
        </w:rPr>
        <w:t>t</w:t>
      </w:r>
      <w:r w:rsidRPr="00AC7C02">
        <w:rPr>
          <w:rFonts w:ascii="Times New Roman" w:hAnsi="Times New Roman"/>
          <w:b/>
        </w:rPr>
        <w:t>eplota povrchu potrubí při tlakové zkoušce</w:t>
      </w:r>
      <w:r>
        <w:rPr>
          <w:rFonts w:ascii="Times New Roman" w:hAnsi="Times New Roman"/>
          <w:b/>
        </w:rPr>
        <w:t>?</w:t>
      </w:r>
    </w:p>
    <w:p w:rsidR="00E66A1A" w:rsidRDefault="00E66A1A" w:rsidP="0029238F">
      <w:pPr>
        <w:ind w:left="567" w:hanging="141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29238F"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 xml:space="preserve">TPG 702 04 </w:t>
      </w:r>
    </w:p>
    <w:p w:rsidR="00F55129" w:rsidRDefault="00F55129">
      <w:pPr>
        <w:pStyle w:val="Zkladntextodsazen"/>
        <w:ind w:left="0" w:firstLine="0"/>
        <w:rPr>
          <w:b w:val="0"/>
        </w:rPr>
      </w:pPr>
    </w:p>
    <w:p w:rsidR="00830952" w:rsidRDefault="005D70C5" w:rsidP="009058B2">
      <w:pPr>
        <w:pStyle w:val="Zkladntextodsazen"/>
        <w:numPr>
          <w:ilvl w:val="0"/>
          <w:numId w:val="10"/>
        </w:numPr>
      </w:pPr>
      <w:r w:rsidRPr="00C82491">
        <w:t xml:space="preserve">Na jakou dobu </w:t>
      </w:r>
      <w:r w:rsidR="00830952">
        <w:t xml:space="preserve">lze zkrátit dobu ustálení tlaku v potrubí při tlakové zkoušce plynovodu vzduchem </w:t>
      </w:r>
      <w:r w:rsidR="00FB6C23">
        <w:t>nebo inertním</w:t>
      </w:r>
      <w:r w:rsidR="00830952">
        <w:t xml:space="preserve"> plynem?</w:t>
      </w:r>
      <w:r w:rsidR="008C24BB">
        <w:t xml:space="preserve"> </w:t>
      </w:r>
    </w:p>
    <w:p w:rsidR="00830952" w:rsidRPr="009A22E3" w:rsidRDefault="00830952" w:rsidP="0029238F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</w:t>
      </w:r>
      <w:r w:rsidR="0029238F">
        <w:rPr>
          <w:rFonts w:ascii="Times New Roman" w:hAnsi="Times New Roman"/>
        </w:rPr>
        <w:t xml:space="preserve">   </w:t>
      </w:r>
      <w:r w:rsidR="009A22E3" w:rsidRPr="009A22E3">
        <w:t xml:space="preserve">TPG 702 04 </w:t>
      </w:r>
    </w:p>
    <w:p w:rsidR="00830952" w:rsidRPr="00A93C40" w:rsidRDefault="00830952">
      <w:pPr>
        <w:rPr>
          <w:rFonts w:ascii="Times New Roman" w:hAnsi="Times New Roman"/>
          <w:b/>
          <w:strike/>
        </w:rPr>
      </w:pPr>
    </w:p>
    <w:p w:rsidR="00A93C40" w:rsidRPr="009A22E3" w:rsidRDefault="00A93C40" w:rsidP="00A93C40">
      <w:pPr>
        <w:pStyle w:val="Zkladntext2"/>
        <w:numPr>
          <w:ilvl w:val="0"/>
          <w:numId w:val="10"/>
        </w:numPr>
      </w:pPr>
      <w:r w:rsidRPr="009A22E3">
        <w:t xml:space="preserve">Jaká je stanovena doba tlakové zkoušky </w:t>
      </w:r>
      <w:r w:rsidR="002B5BA5" w:rsidRPr="009A22E3">
        <w:t xml:space="preserve">vzduchem nebo inertním plynem </w:t>
      </w:r>
      <w:r w:rsidRPr="009A22E3">
        <w:t>na 5 m</w:t>
      </w:r>
      <w:r w:rsidRPr="009A22E3">
        <w:rPr>
          <w:vertAlign w:val="superscript"/>
        </w:rPr>
        <w:t>3</w:t>
      </w:r>
      <w:r w:rsidRPr="009A22E3">
        <w:t xml:space="preserve"> </w:t>
      </w:r>
      <w:r w:rsidR="002B5BA5" w:rsidRPr="009A22E3">
        <w:t xml:space="preserve">objemu </w:t>
      </w:r>
      <w:r w:rsidRPr="009A22E3">
        <w:t xml:space="preserve">VTL plynovodu </w:t>
      </w:r>
      <w:r w:rsidR="002B5BA5" w:rsidRPr="009A22E3">
        <w:t xml:space="preserve">menším než </w:t>
      </w:r>
      <w:r w:rsidRPr="009A22E3">
        <w:t>DN 200 a kratší</w:t>
      </w:r>
      <w:r w:rsidR="002B5BA5" w:rsidRPr="009A22E3">
        <w:t>m</w:t>
      </w:r>
      <w:r w:rsidRPr="009A22E3">
        <w:t xml:space="preserve"> než 150 m? </w:t>
      </w:r>
    </w:p>
    <w:p w:rsidR="008C24BB" w:rsidRDefault="00A93C40" w:rsidP="0029238F">
      <w:pPr>
        <w:jc w:val="both"/>
        <w:rPr>
          <w:rFonts w:ascii="Times New Roman" w:hAnsi="Times New Roman"/>
          <w:b/>
        </w:rPr>
      </w:pPr>
      <w:r w:rsidRPr="009A22E3">
        <w:rPr>
          <w:rFonts w:ascii="Times New Roman" w:hAnsi="Times New Roman"/>
        </w:rPr>
        <w:t xml:space="preserve">         </w:t>
      </w:r>
      <w:r w:rsidR="009A22E3">
        <w:rPr>
          <w:rFonts w:ascii="Times New Roman" w:hAnsi="Times New Roman"/>
          <w:b/>
        </w:rPr>
        <w:tab/>
      </w:r>
      <w:r w:rsidR="009A22E3">
        <w:rPr>
          <w:rFonts w:ascii="Times New Roman" w:hAnsi="Times New Roman"/>
        </w:rPr>
        <w:t>TPG 702 04</w:t>
      </w:r>
    </w:p>
    <w:p w:rsidR="00A93C40" w:rsidRDefault="00A93C40">
      <w:pPr>
        <w:rPr>
          <w:rFonts w:ascii="Times New Roman" w:hAnsi="Times New Roman"/>
          <w:b/>
        </w:rPr>
      </w:pPr>
    </w:p>
    <w:p w:rsidR="00830952" w:rsidRDefault="00830952" w:rsidP="00A93C40">
      <w:pPr>
        <w:pStyle w:val="Zkladntext2"/>
        <w:numPr>
          <w:ilvl w:val="0"/>
          <w:numId w:val="10"/>
        </w:numPr>
      </w:pPr>
      <w:r>
        <w:t xml:space="preserve">Co je to </w:t>
      </w:r>
      <w:proofErr w:type="spellStart"/>
      <w:r>
        <w:t>stresstest</w:t>
      </w:r>
      <w:proofErr w:type="spellEnd"/>
      <w:r>
        <w:t xml:space="preserve"> plynovodu?</w:t>
      </w:r>
      <w:r w:rsidR="00CE0EC8">
        <w:t xml:space="preserve"> </w:t>
      </w:r>
    </w:p>
    <w:p w:rsidR="00CB5C02" w:rsidRDefault="009A22E3">
      <w:pPr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ab/>
        <w:t>TPG 702 04</w:t>
      </w:r>
    </w:p>
    <w:p w:rsidR="00830952" w:rsidRDefault="00CE0EC8">
      <w:pPr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CB5C02" w:rsidRPr="006B241B" w:rsidRDefault="00CB5C02" w:rsidP="00A93C40">
      <w:pPr>
        <w:pStyle w:val="Zkladntextodsazen"/>
        <w:numPr>
          <w:ilvl w:val="0"/>
          <w:numId w:val="10"/>
        </w:numPr>
      </w:pPr>
      <w:r w:rsidRPr="006B241B">
        <w:t xml:space="preserve">Jakou minimální praxi pro provedení </w:t>
      </w:r>
      <w:proofErr w:type="spellStart"/>
      <w:r w:rsidRPr="006B241B">
        <w:t>stresstestu</w:t>
      </w:r>
      <w:proofErr w:type="spellEnd"/>
      <w:r w:rsidRPr="006B241B">
        <w:t xml:space="preserve"> VTL plynovodu musí mít revizní technik PZ? </w:t>
      </w:r>
    </w:p>
    <w:p w:rsidR="00CB5C02" w:rsidRPr="009A22E3" w:rsidRDefault="00CB5C02" w:rsidP="0029238F">
      <w:pPr>
        <w:jc w:val="both"/>
        <w:rPr>
          <w:rFonts w:ascii="Times New Roman" w:hAnsi="Times New Roman"/>
        </w:rPr>
      </w:pPr>
      <w:r w:rsidRPr="006B241B">
        <w:rPr>
          <w:rFonts w:ascii="Times New Roman" w:hAnsi="Times New Roman"/>
        </w:rPr>
        <w:t xml:space="preserve">         </w:t>
      </w:r>
      <w:r w:rsidR="0029238F" w:rsidRPr="006B241B">
        <w:rPr>
          <w:rFonts w:ascii="Times New Roman" w:hAnsi="Times New Roman"/>
        </w:rPr>
        <w:t xml:space="preserve">   </w:t>
      </w:r>
      <w:r w:rsidRPr="006B241B">
        <w:t>TPG 702 04 Z1</w:t>
      </w:r>
      <w:r w:rsidRPr="009A22E3">
        <w:t xml:space="preserve"> </w:t>
      </w:r>
      <w:r w:rsidRPr="009A22E3">
        <w:rPr>
          <w:rFonts w:ascii="Times New Roman" w:hAnsi="Times New Roman"/>
        </w:rPr>
        <w:t xml:space="preserve">  </w:t>
      </w:r>
    </w:p>
    <w:p w:rsidR="00CB5C02" w:rsidRDefault="00CB5C02" w:rsidP="00CB5C02">
      <w:pPr>
        <w:ind w:left="70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</w:p>
    <w:p w:rsidR="00CE0EC8" w:rsidRPr="00A93C40" w:rsidRDefault="00CE0EC8" w:rsidP="00A93C40">
      <w:pPr>
        <w:pStyle w:val="Zkladntext2"/>
        <w:numPr>
          <w:ilvl w:val="0"/>
          <w:numId w:val="10"/>
        </w:numPr>
      </w:pPr>
      <w:r w:rsidRPr="00A93C40">
        <w:t>Jaké médium se používá pro provedení stresstestu plynovodu?</w:t>
      </w:r>
    </w:p>
    <w:p w:rsidR="0029238F" w:rsidRDefault="009A22E3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TPG 702 04</w:t>
      </w:r>
    </w:p>
    <w:p w:rsidR="00A93C40" w:rsidRDefault="009A22E3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123B58" w:rsidRPr="00973CAC" w:rsidRDefault="00123B58" w:rsidP="00A93C40">
      <w:pPr>
        <w:numPr>
          <w:ilvl w:val="0"/>
          <w:numId w:val="10"/>
        </w:numPr>
        <w:autoSpaceDE w:val="0"/>
        <w:autoSpaceDN w:val="0"/>
        <w:adjustRightInd w:val="0"/>
        <w:rPr>
          <w:rFonts w:ascii="Times New Roman" w:hAnsi="Times New Roman"/>
          <w:b/>
        </w:rPr>
      </w:pPr>
      <w:r w:rsidRPr="00973CAC">
        <w:rPr>
          <w:rFonts w:ascii="Times New Roman" w:hAnsi="Times New Roman"/>
          <w:b/>
        </w:rPr>
        <w:t>Které tlakové zatížení potrubí při stresstestu je zároveň zkouškou pevnosti plynovodu?</w:t>
      </w:r>
    </w:p>
    <w:p w:rsidR="00123B58" w:rsidRDefault="00123B58" w:rsidP="0029238F">
      <w:pPr>
        <w:autoSpaceDE w:val="0"/>
        <w:autoSpaceDN w:val="0"/>
        <w:adjustRightInd w:val="0"/>
        <w:rPr>
          <w:rFonts w:ascii="Times New Roman" w:hAnsi="Times New Roman"/>
        </w:rPr>
      </w:pPr>
      <w:r w:rsidRPr="00973CAC">
        <w:rPr>
          <w:rFonts w:ascii="Times New Roman" w:hAnsi="Times New Roman"/>
          <w:b/>
        </w:rPr>
        <w:tab/>
      </w:r>
      <w:r w:rsidR="009A22E3">
        <w:rPr>
          <w:rFonts w:ascii="Times New Roman" w:hAnsi="Times New Roman"/>
        </w:rPr>
        <w:t>TPG 702 04</w:t>
      </w:r>
    </w:p>
    <w:p w:rsidR="009A22E3" w:rsidRDefault="009A22E3" w:rsidP="009A22E3">
      <w:pPr>
        <w:autoSpaceDE w:val="0"/>
        <w:autoSpaceDN w:val="0"/>
        <w:adjustRightInd w:val="0"/>
        <w:ind w:firstLine="708"/>
        <w:rPr>
          <w:rFonts w:ascii="Times New Roman" w:hAnsi="Times New Roman"/>
          <w:b/>
          <w:color w:val="FF0000"/>
        </w:rPr>
      </w:pPr>
    </w:p>
    <w:p w:rsidR="001B5967" w:rsidRPr="00973CAC" w:rsidRDefault="001B5967" w:rsidP="00A93C40">
      <w:pPr>
        <w:numPr>
          <w:ilvl w:val="0"/>
          <w:numId w:val="10"/>
        </w:numPr>
        <w:autoSpaceDE w:val="0"/>
        <w:autoSpaceDN w:val="0"/>
        <w:adjustRightInd w:val="0"/>
        <w:rPr>
          <w:rFonts w:ascii="Times New Roman" w:hAnsi="Times New Roman"/>
          <w:b/>
        </w:rPr>
      </w:pPr>
      <w:r w:rsidRPr="00973CAC">
        <w:rPr>
          <w:rFonts w:ascii="Times New Roman" w:hAnsi="Times New Roman"/>
          <w:b/>
        </w:rPr>
        <w:t xml:space="preserve">Jaké veličiny se měří ve zkoušeném úseku plynovodu v průběhu stresstestu? </w:t>
      </w:r>
    </w:p>
    <w:p w:rsidR="00973CAC" w:rsidRDefault="001B5967" w:rsidP="001B5967">
      <w:pPr>
        <w:autoSpaceDE w:val="0"/>
        <w:autoSpaceDN w:val="0"/>
        <w:adjustRightInd w:val="0"/>
        <w:rPr>
          <w:rFonts w:ascii="Times New Roman" w:hAnsi="Times New Roman"/>
        </w:rPr>
      </w:pPr>
      <w:r w:rsidRPr="00973CAC">
        <w:rPr>
          <w:rFonts w:ascii="Times New Roman" w:hAnsi="Times New Roman"/>
          <w:b/>
        </w:rPr>
        <w:tab/>
      </w:r>
      <w:r w:rsidR="00973CAC">
        <w:rPr>
          <w:rFonts w:ascii="Times New Roman" w:hAnsi="Times New Roman"/>
        </w:rPr>
        <w:t>TPG 702 04</w:t>
      </w:r>
    </w:p>
    <w:p w:rsidR="00973CAC" w:rsidRDefault="00973CAC" w:rsidP="001B5967">
      <w:pPr>
        <w:autoSpaceDE w:val="0"/>
        <w:autoSpaceDN w:val="0"/>
        <w:adjustRightInd w:val="0"/>
        <w:rPr>
          <w:rFonts w:ascii="Times New Roman" w:hAnsi="Times New Roman"/>
          <w:b/>
        </w:rPr>
      </w:pPr>
    </w:p>
    <w:p w:rsidR="006B241B" w:rsidRPr="00A5082E" w:rsidRDefault="006B241B" w:rsidP="001B5967">
      <w:pPr>
        <w:autoSpaceDE w:val="0"/>
        <w:autoSpaceDN w:val="0"/>
        <w:adjustRightInd w:val="0"/>
        <w:rPr>
          <w:rFonts w:ascii="Times New Roman" w:hAnsi="Times New Roman"/>
          <w:b/>
        </w:rPr>
      </w:pPr>
    </w:p>
    <w:p w:rsidR="00973CAC" w:rsidRPr="009A22E3" w:rsidRDefault="00CA7E47" w:rsidP="00973CAC">
      <w:pPr>
        <w:numPr>
          <w:ilvl w:val="0"/>
          <w:numId w:val="10"/>
        </w:numPr>
        <w:autoSpaceDE w:val="0"/>
        <w:autoSpaceDN w:val="0"/>
        <w:adjustRightInd w:val="0"/>
        <w:rPr>
          <w:rFonts w:ascii="Times New Roman" w:hAnsi="Times New Roman"/>
          <w:b/>
        </w:rPr>
      </w:pPr>
      <w:r w:rsidRPr="009A22E3">
        <w:rPr>
          <w:rFonts w:ascii="Times New Roman" w:hAnsi="Times New Roman"/>
          <w:b/>
        </w:rPr>
        <w:lastRenderedPageBreak/>
        <w:t xml:space="preserve">Podle jakého vzorce se vypočte mezní tlak </w:t>
      </w:r>
      <w:proofErr w:type="spellStart"/>
      <w:r w:rsidR="00726555" w:rsidRPr="00726555">
        <w:rPr>
          <w:rFonts w:ascii="Times New Roman" w:hAnsi="Times New Roman"/>
          <w:b/>
          <w:i/>
        </w:rPr>
        <w:t>p</w:t>
      </w:r>
      <w:r w:rsidR="00726555" w:rsidRPr="00726555">
        <w:rPr>
          <w:rFonts w:ascii="Times New Roman" w:hAnsi="Times New Roman"/>
          <w:b/>
          <w:i/>
          <w:vertAlign w:val="subscript"/>
        </w:rPr>
        <w:t>k</w:t>
      </w:r>
      <w:proofErr w:type="spellEnd"/>
      <w:r w:rsidR="00726555" w:rsidRPr="009A22E3">
        <w:rPr>
          <w:rFonts w:ascii="Times New Roman" w:hAnsi="Times New Roman"/>
          <w:b/>
        </w:rPr>
        <w:t xml:space="preserve"> pro</w:t>
      </w:r>
      <w:r w:rsidRPr="009A22E3">
        <w:rPr>
          <w:rFonts w:ascii="Times New Roman" w:hAnsi="Times New Roman"/>
          <w:b/>
        </w:rPr>
        <w:t xml:space="preserve"> </w:t>
      </w:r>
      <w:proofErr w:type="spellStart"/>
      <w:r w:rsidR="00973CAC" w:rsidRPr="009A22E3">
        <w:rPr>
          <w:rFonts w:ascii="Times New Roman" w:hAnsi="Times New Roman"/>
          <w:b/>
        </w:rPr>
        <w:t>stresstest</w:t>
      </w:r>
      <w:proofErr w:type="spellEnd"/>
      <w:r w:rsidRPr="009A22E3">
        <w:rPr>
          <w:rFonts w:ascii="Times New Roman" w:hAnsi="Times New Roman"/>
          <w:b/>
        </w:rPr>
        <w:t xml:space="preserve"> VTL plynovodu pro účely dalších výpočtů</w:t>
      </w:r>
      <w:r w:rsidR="00973CAC" w:rsidRPr="009A22E3">
        <w:rPr>
          <w:rFonts w:ascii="Times New Roman" w:hAnsi="Times New Roman"/>
          <w:b/>
        </w:rPr>
        <w:t xml:space="preserve">? </w:t>
      </w:r>
    </w:p>
    <w:p w:rsidR="00973CAC" w:rsidRPr="00973CAC" w:rsidRDefault="00973CAC" w:rsidP="00973CAC">
      <w:pPr>
        <w:autoSpaceDE w:val="0"/>
        <w:autoSpaceDN w:val="0"/>
        <w:adjustRightInd w:val="0"/>
        <w:rPr>
          <w:rFonts w:ascii="Times New Roman" w:hAnsi="Times New Roman"/>
          <w:color w:val="FF0000"/>
        </w:rPr>
      </w:pPr>
      <w:r w:rsidRPr="009A22E3">
        <w:rPr>
          <w:rFonts w:ascii="Times New Roman" w:hAnsi="Times New Roman"/>
          <w:b/>
        </w:rPr>
        <w:tab/>
      </w:r>
      <w:r w:rsidRPr="0029238F">
        <w:rPr>
          <w:rFonts w:ascii="Times New Roman" w:hAnsi="Times New Roman"/>
        </w:rPr>
        <w:t>TPG 702 04</w:t>
      </w:r>
    </w:p>
    <w:p w:rsidR="00973CAC" w:rsidRDefault="00973CAC" w:rsidP="00123B58">
      <w:pPr>
        <w:autoSpaceDE w:val="0"/>
        <w:autoSpaceDN w:val="0"/>
        <w:adjustRightInd w:val="0"/>
        <w:rPr>
          <w:rFonts w:ascii="Times New Roman" w:hAnsi="Times New Roman"/>
          <w:b/>
          <w:color w:val="FF0000"/>
        </w:rPr>
      </w:pPr>
    </w:p>
    <w:p w:rsidR="00024748" w:rsidRPr="00973CAC" w:rsidRDefault="006B241B" w:rsidP="00973CAC">
      <w:pPr>
        <w:numPr>
          <w:ilvl w:val="0"/>
          <w:numId w:val="10"/>
        </w:numPr>
        <w:autoSpaceDE w:val="0"/>
        <w:autoSpaceDN w:val="0"/>
        <w:adjustRightInd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V jakém okamžiku</w:t>
      </w:r>
      <w:r w:rsidR="00024748" w:rsidRPr="00973CAC">
        <w:rPr>
          <w:rFonts w:ascii="Times New Roman" w:hAnsi="Times New Roman"/>
          <w:b/>
        </w:rPr>
        <w:t xml:space="preserve"> se provede zkouška těsnosti potrubí při </w:t>
      </w:r>
      <w:proofErr w:type="spellStart"/>
      <w:r w:rsidR="00024748" w:rsidRPr="00973CAC">
        <w:rPr>
          <w:rFonts w:ascii="Times New Roman" w:hAnsi="Times New Roman"/>
          <w:b/>
        </w:rPr>
        <w:t>stresstestu</w:t>
      </w:r>
      <w:proofErr w:type="spellEnd"/>
      <w:r w:rsidR="00024748" w:rsidRPr="00973CAC">
        <w:rPr>
          <w:rFonts w:ascii="Times New Roman" w:hAnsi="Times New Roman"/>
          <w:b/>
        </w:rPr>
        <w:t>?</w:t>
      </w:r>
    </w:p>
    <w:p w:rsidR="001B5967" w:rsidRDefault="00024748" w:rsidP="00123B58">
      <w:pPr>
        <w:autoSpaceDE w:val="0"/>
        <w:autoSpaceDN w:val="0"/>
        <w:adjustRightInd w:val="0"/>
        <w:rPr>
          <w:rFonts w:ascii="Times New Roman" w:hAnsi="Times New Roman"/>
        </w:rPr>
      </w:pPr>
      <w:r w:rsidRPr="00973CAC">
        <w:rPr>
          <w:rFonts w:ascii="Times New Roman" w:hAnsi="Times New Roman"/>
        </w:rPr>
        <w:tab/>
      </w:r>
      <w:r w:rsidR="0029238F" w:rsidRPr="0029238F">
        <w:rPr>
          <w:rFonts w:ascii="Times New Roman" w:hAnsi="Times New Roman"/>
        </w:rPr>
        <w:t>TPG 702 04</w:t>
      </w:r>
    </w:p>
    <w:p w:rsidR="0029238F" w:rsidRDefault="0029238F" w:rsidP="00123B58">
      <w:pPr>
        <w:autoSpaceDE w:val="0"/>
        <w:autoSpaceDN w:val="0"/>
        <w:adjustRightInd w:val="0"/>
        <w:rPr>
          <w:rFonts w:ascii="Times New Roman" w:hAnsi="Times New Roman"/>
          <w:b/>
          <w:color w:val="FF0000"/>
        </w:rPr>
      </w:pPr>
    </w:p>
    <w:p w:rsidR="006E4710" w:rsidRPr="00E30CA6" w:rsidRDefault="006E4710" w:rsidP="006E4710">
      <w:pPr>
        <w:numPr>
          <w:ilvl w:val="0"/>
          <w:numId w:val="10"/>
        </w:numPr>
        <w:autoSpaceDE w:val="0"/>
        <w:autoSpaceDN w:val="0"/>
        <w:adjustRightInd w:val="0"/>
        <w:rPr>
          <w:rFonts w:ascii="Times New Roman" w:hAnsi="Times New Roman"/>
          <w:b/>
        </w:rPr>
      </w:pPr>
      <w:r w:rsidRPr="00E30CA6">
        <w:rPr>
          <w:rFonts w:ascii="Times New Roman" w:hAnsi="Times New Roman"/>
          <w:b/>
        </w:rPr>
        <w:t>Je trasový uzávěr vyrobený podle TPG 935 01 Z1 stanoveným výrobkem k posuzování shody?</w:t>
      </w:r>
    </w:p>
    <w:p w:rsidR="006E4710" w:rsidRPr="0029238F" w:rsidRDefault="006E4710" w:rsidP="00123B58">
      <w:pPr>
        <w:autoSpaceDE w:val="0"/>
        <w:autoSpaceDN w:val="0"/>
        <w:adjustRightInd w:val="0"/>
        <w:rPr>
          <w:rFonts w:ascii="Times New Roman" w:hAnsi="Times New Roman"/>
          <w:color w:val="FF0000"/>
        </w:rPr>
      </w:pPr>
      <w:r w:rsidRPr="00E30CA6">
        <w:rPr>
          <w:rFonts w:ascii="Times New Roman" w:hAnsi="Times New Roman"/>
        </w:rPr>
        <w:tab/>
      </w:r>
      <w:r w:rsidRPr="0029238F">
        <w:rPr>
          <w:rFonts w:ascii="Times New Roman" w:hAnsi="Times New Roman"/>
        </w:rPr>
        <w:t>TPG 935 01 Z1</w:t>
      </w:r>
      <w:r w:rsidR="001420D2" w:rsidRPr="0029238F">
        <w:rPr>
          <w:rFonts w:ascii="Times New Roman" w:hAnsi="Times New Roman"/>
        </w:rPr>
        <w:t xml:space="preserve"> </w:t>
      </w:r>
    </w:p>
    <w:p w:rsidR="006E4710" w:rsidRDefault="006E4710" w:rsidP="00123B58">
      <w:pPr>
        <w:autoSpaceDE w:val="0"/>
        <w:autoSpaceDN w:val="0"/>
        <w:adjustRightInd w:val="0"/>
        <w:rPr>
          <w:rFonts w:ascii="Times New Roman" w:hAnsi="Times New Roman"/>
          <w:b/>
          <w:color w:val="FF0000"/>
        </w:rPr>
      </w:pPr>
    </w:p>
    <w:p w:rsidR="001420D2" w:rsidRPr="00E30CA6" w:rsidRDefault="001420D2" w:rsidP="001420D2">
      <w:pPr>
        <w:numPr>
          <w:ilvl w:val="0"/>
          <w:numId w:val="10"/>
        </w:numPr>
        <w:autoSpaceDE w:val="0"/>
        <w:autoSpaceDN w:val="0"/>
        <w:adjustRightInd w:val="0"/>
        <w:rPr>
          <w:rFonts w:ascii="Times New Roman" w:hAnsi="Times New Roman"/>
          <w:b/>
        </w:rPr>
      </w:pPr>
      <w:r w:rsidRPr="00E30CA6">
        <w:rPr>
          <w:rFonts w:ascii="Times New Roman" w:hAnsi="Times New Roman"/>
          <w:b/>
        </w:rPr>
        <w:t>Co je to armaturní uzel?</w:t>
      </w:r>
    </w:p>
    <w:p w:rsidR="001420D2" w:rsidRDefault="000C3073" w:rsidP="0029238F">
      <w:pPr>
        <w:autoSpaceDE w:val="0"/>
        <w:autoSpaceDN w:val="0"/>
        <w:adjustRightInd w:val="0"/>
        <w:rPr>
          <w:rFonts w:ascii="Times New Roman" w:hAnsi="Times New Roman"/>
        </w:rPr>
      </w:pPr>
      <w:r w:rsidRPr="00E30CA6">
        <w:rPr>
          <w:rFonts w:ascii="Times New Roman" w:hAnsi="Times New Roman"/>
        </w:rPr>
        <w:t xml:space="preserve">          </w:t>
      </w:r>
      <w:r w:rsidR="0029238F" w:rsidRPr="0029238F">
        <w:rPr>
          <w:rFonts w:ascii="Times New Roman" w:hAnsi="Times New Roman"/>
        </w:rPr>
        <w:t>TPG 935 01 Z1</w:t>
      </w:r>
    </w:p>
    <w:p w:rsidR="0029238F" w:rsidRPr="00973CAC" w:rsidRDefault="0029238F" w:rsidP="0029238F">
      <w:pPr>
        <w:autoSpaceDE w:val="0"/>
        <w:autoSpaceDN w:val="0"/>
        <w:adjustRightInd w:val="0"/>
        <w:rPr>
          <w:rFonts w:ascii="Times New Roman" w:hAnsi="Times New Roman"/>
          <w:b/>
          <w:color w:val="FF0000"/>
        </w:rPr>
      </w:pPr>
    </w:p>
    <w:p w:rsidR="00024748" w:rsidRPr="00973CAC" w:rsidRDefault="00024748" w:rsidP="001420D2">
      <w:pPr>
        <w:numPr>
          <w:ilvl w:val="0"/>
          <w:numId w:val="10"/>
        </w:numPr>
        <w:jc w:val="both"/>
        <w:rPr>
          <w:rFonts w:ascii="Times New Roman" w:hAnsi="Times New Roman"/>
          <w:b/>
        </w:rPr>
      </w:pPr>
      <w:r w:rsidRPr="00973CAC">
        <w:rPr>
          <w:rFonts w:ascii="Times New Roman" w:hAnsi="Times New Roman"/>
          <w:b/>
        </w:rPr>
        <w:t>K čemu slouží obtok armatury?</w:t>
      </w:r>
    </w:p>
    <w:p w:rsidR="00830952" w:rsidRPr="0029238F" w:rsidRDefault="00123B58" w:rsidP="0029238F">
      <w:pPr>
        <w:ind w:firstLine="708"/>
        <w:rPr>
          <w:rFonts w:ascii="Times New Roman" w:hAnsi="Times New Roman"/>
        </w:rPr>
      </w:pPr>
      <w:r w:rsidRPr="0029238F">
        <w:rPr>
          <w:rFonts w:ascii="Times New Roman" w:hAnsi="Times New Roman"/>
        </w:rPr>
        <w:t xml:space="preserve">TPG 935 01 </w:t>
      </w:r>
    </w:p>
    <w:p w:rsidR="00123B58" w:rsidRDefault="00123B58">
      <w:pPr>
        <w:rPr>
          <w:rFonts w:ascii="Times New Roman" w:hAnsi="Times New Roman"/>
        </w:rPr>
      </w:pPr>
    </w:p>
    <w:p w:rsidR="00830952" w:rsidRPr="003A1C8E" w:rsidRDefault="00FB6C23" w:rsidP="001420D2">
      <w:pPr>
        <w:numPr>
          <w:ilvl w:val="0"/>
          <w:numId w:val="10"/>
        </w:numPr>
        <w:rPr>
          <w:rFonts w:ascii="Times New Roman" w:hAnsi="Times New Roman"/>
          <w:b/>
        </w:rPr>
      </w:pPr>
      <w:r w:rsidRPr="003A1C8E">
        <w:rPr>
          <w:rFonts w:ascii="Times New Roman" w:hAnsi="Times New Roman"/>
          <w:b/>
        </w:rPr>
        <w:t>K čemu slouží o</w:t>
      </w:r>
      <w:r w:rsidR="00830952" w:rsidRPr="003A1C8E">
        <w:rPr>
          <w:rFonts w:ascii="Times New Roman" w:hAnsi="Times New Roman"/>
          <w:b/>
        </w:rPr>
        <w:t>choz</w:t>
      </w:r>
      <w:r w:rsidRPr="003A1C8E">
        <w:rPr>
          <w:rFonts w:ascii="Times New Roman" w:hAnsi="Times New Roman"/>
          <w:b/>
        </w:rPr>
        <w:t>?</w:t>
      </w:r>
      <w:r w:rsidR="00830952" w:rsidRPr="003A1C8E">
        <w:rPr>
          <w:rFonts w:ascii="Times New Roman" w:hAnsi="Times New Roman"/>
          <w:b/>
        </w:rPr>
        <w:t xml:space="preserve"> </w:t>
      </w:r>
    </w:p>
    <w:p w:rsidR="0029238F" w:rsidRPr="0029238F" w:rsidRDefault="0029238F" w:rsidP="0029238F">
      <w:pPr>
        <w:ind w:left="360" w:firstLine="348"/>
        <w:rPr>
          <w:rFonts w:ascii="Times New Roman" w:hAnsi="Times New Roman"/>
        </w:rPr>
      </w:pPr>
      <w:r w:rsidRPr="0029238F">
        <w:rPr>
          <w:rFonts w:ascii="Times New Roman" w:hAnsi="Times New Roman"/>
        </w:rPr>
        <w:t xml:space="preserve">TPG 935 01 </w:t>
      </w:r>
    </w:p>
    <w:p w:rsidR="00B468EA" w:rsidRDefault="00123B58" w:rsidP="0029238F">
      <w:pPr>
        <w:ind w:firstLine="708"/>
        <w:rPr>
          <w:rFonts w:ascii="Microsoft Sans Serif" w:hAnsi="Microsoft Sans Serif" w:cs="Microsoft Sans Serif"/>
          <w:i/>
          <w:color w:val="FF0000"/>
          <w:sz w:val="20"/>
        </w:rPr>
      </w:pPr>
      <w:r w:rsidRPr="00123B58">
        <w:rPr>
          <w:rFonts w:ascii="Microsoft Sans Serif" w:hAnsi="Microsoft Sans Serif" w:cs="Microsoft Sans Serif"/>
          <w:i/>
          <w:color w:val="FF0000"/>
          <w:sz w:val="20"/>
        </w:rPr>
        <w:t xml:space="preserve"> </w:t>
      </w:r>
    </w:p>
    <w:p w:rsidR="000C3073" w:rsidRPr="00BB340E" w:rsidRDefault="000C3073" w:rsidP="000C3073">
      <w:pPr>
        <w:numPr>
          <w:ilvl w:val="0"/>
          <w:numId w:val="10"/>
        </w:numPr>
        <w:rPr>
          <w:rFonts w:ascii="Times New Roman" w:hAnsi="Times New Roman"/>
          <w:b/>
        </w:rPr>
      </w:pPr>
      <w:r w:rsidRPr="00BB340E">
        <w:rPr>
          <w:rFonts w:ascii="Times New Roman" w:hAnsi="Times New Roman"/>
          <w:b/>
        </w:rPr>
        <w:t xml:space="preserve">Jaká zkouška se provede na trasovém uzávěru kromě tlakové zkoušky? </w:t>
      </w:r>
    </w:p>
    <w:p w:rsidR="000C3073" w:rsidRPr="0029238F" w:rsidRDefault="000C3073" w:rsidP="000C3073">
      <w:pPr>
        <w:rPr>
          <w:rFonts w:ascii="Microsoft Sans Serif" w:hAnsi="Microsoft Sans Serif" w:cs="Microsoft Sans Serif"/>
          <w:sz w:val="20"/>
        </w:rPr>
      </w:pPr>
      <w:r w:rsidRPr="0029238F">
        <w:rPr>
          <w:rFonts w:ascii="Times New Roman" w:hAnsi="Times New Roman"/>
        </w:rPr>
        <w:t xml:space="preserve">            TPG 935 01</w:t>
      </w:r>
      <w:r w:rsidRPr="0029238F">
        <w:rPr>
          <w:rFonts w:ascii="Microsoft Sans Serif" w:hAnsi="Microsoft Sans Serif" w:cs="Microsoft Sans Serif"/>
          <w:sz w:val="20"/>
        </w:rPr>
        <w:t xml:space="preserve"> </w:t>
      </w:r>
    </w:p>
    <w:p w:rsidR="00830952" w:rsidRDefault="00830952" w:rsidP="00024748">
      <w:pPr>
        <w:pStyle w:val="Zhlav"/>
        <w:tabs>
          <w:tab w:val="clear" w:pos="4536"/>
          <w:tab w:val="clear" w:pos="9072"/>
        </w:tabs>
        <w:rPr>
          <w:rFonts w:ascii="Times New Roman" w:hAnsi="Times New Roman"/>
        </w:rPr>
      </w:pPr>
    </w:p>
    <w:p w:rsidR="00261FE9" w:rsidRPr="00BB340E" w:rsidRDefault="00261FE9" w:rsidP="00261FE9">
      <w:pPr>
        <w:numPr>
          <w:ilvl w:val="0"/>
          <w:numId w:val="10"/>
        </w:numPr>
        <w:rPr>
          <w:rFonts w:ascii="Times New Roman" w:hAnsi="Times New Roman"/>
          <w:b/>
        </w:rPr>
      </w:pPr>
      <w:r w:rsidRPr="00BB340E">
        <w:rPr>
          <w:rFonts w:ascii="Times New Roman" w:hAnsi="Times New Roman"/>
          <w:b/>
        </w:rPr>
        <w:t xml:space="preserve">Jaký normativní dokument platí pro měřicí stanice plynu? </w:t>
      </w:r>
    </w:p>
    <w:p w:rsidR="00261FE9" w:rsidRPr="00261FE9" w:rsidRDefault="00261FE9" w:rsidP="0029238F">
      <w:pPr>
        <w:rPr>
          <w:rFonts w:ascii="Times New Roman" w:hAnsi="Times New Roman"/>
        </w:rPr>
      </w:pPr>
      <w:r w:rsidRPr="00BB340E">
        <w:rPr>
          <w:rFonts w:ascii="Times New Roman" w:hAnsi="Times New Roman"/>
        </w:rPr>
        <w:t xml:space="preserve">            </w:t>
      </w:r>
      <w:r>
        <w:rPr>
          <w:rFonts w:ascii="Times New Roman" w:hAnsi="Times New Roman"/>
        </w:rPr>
        <w:t xml:space="preserve">TPG 702 04 </w:t>
      </w:r>
    </w:p>
    <w:p w:rsidR="00261FE9" w:rsidRDefault="00261FE9" w:rsidP="000107E7">
      <w:pPr>
        <w:ind w:left="426"/>
        <w:rPr>
          <w:rFonts w:ascii="Times New Roman" w:hAnsi="Times New Roman"/>
          <w:strike/>
        </w:rPr>
      </w:pPr>
    </w:p>
    <w:p w:rsidR="00693981" w:rsidRPr="00BB340E" w:rsidRDefault="00693981" w:rsidP="00693981">
      <w:pPr>
        <w:numPr>
          <w:ilvl w:val="0"/>
          <w:numId w:val="10"/>
        </w:numPr>
        <w:rPr>
          <w:rFonts w:ascii="Times New Roman" w:hAnsi="Times New Roman"/>
          <w:b/>
        </w:rPr>
      </w:pPr>
      <w:r w:rsidRPr="00BB340E">
        <w:rPr>
          <w:rFonts w:ascii="Times New Roman" w:hAnsi="Times New Roman"/>
          <w:b/>
        </w:rPr>
        <w:t>Jakým médiem se provádí pneumatická zkouška měřicí stanice plynu</w:t>
      </w:r>
      <w:r w:rsidR="006B241B">
        <w:rPr>
          <w:rFonts w:ascii="Times New Roman" w:hAnsi="Times New Roman"/>
          <w:b/>
        </w:rPr>
        <w:t xml:space="preserve"> metodou založenou na měření tlaku</w:t>
      </w:r>
      <w:bookmarkStart w:id="0" w:name="_GoBack"/>
      <w:bookmarkEnd w:id="0"/>
      <w:r w:rsidRPr="00BB340E">
        <w:rPr>
          <w:rFonts w:ascii="Times New Roman" w:hAnsi="Times New Roman"/>
          <w:b/>
        </w:rPr>
        <w:t xml:space="preserve">? </w:t>
      </w:r>
    </w:p>
    <w:p w:rsidR="00693981" w:rsidRPr="00693981" w:rsidRDefault="00693981" w:rsidP="0029238F">
      <w:pPr>
        <w:rPr>
          <w:rFonts w:ascii="Times New Roman" w:hAnsi="Times New Roman"/>
        </w:rPr>
      </w:pPr>
      <w:r w:rsidRPr="00BB340E">
        <w:rPr>
          <w:rFonts w:ascii="Times New Roman" w:hAnsi="Times New Roman"/>
        </w:rPr>
        <w:t xml:space="preserve">              </w:t>
      </w:r>
      <w:r w:rsidRPr="00693981">
        <w:rPr>
          <w:rFonts w:ascii="Times New Roman" w:hAnsi="Times New Roman"/>
        </w:rPr>
        <w:t>ČSN EN 12327</w:t>
      </w:r>
      <w:r>
        <w:rPr>
          <w:rFonts w:ascii="Times New Roman" w:hAnsi="Times New Roman"/>
        </w:rPr>
        <w:t xml:space="preserve"> </w:t>
      </w:r>
    </w:p>
    <w:p w:rsidR="00024748" w:rsidRDefault="00024748" w:rsidP="000107E7">
      <w:pPr>
        <w:ind w:left="426"/>
        <w:rPr>
          <w:rFonts w:ascii="Times New Roman" w:hAnsi="Times New Roman"/>
          <w:strike/>
        </w:rPr>
      </w:pPr>
    </w:p>
    <w:p w:rsidR="00563D39" w:rsidRPr="00BB340E" w:rsidRDefault="002C3D14" w:rsidP="00563D39">
      <w:pPr>
        <w:numPr>
          <w:ilvl w:val="0"/>
          <w:numId w:val="10"/>
        </w:num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  <w:r w:rsidR="00563D39" w:rsidRPr="00BB340E">
        <w:rPr>
          <w:rFonts w:ascii="Times New Roman" w:hAnsi="Times New Roman"/>
          <w:b/>
        </w:rPr>
        <w:t xml:space="preserve">Jsou dokumenty z dohledu a provozní kontroly měřicí stanice plynu závazným podkladem pro provádění provozní revize? </w:t>
      </w:r>
    </w:p>
    <w:p w:rsidR="00563D39" w:rsidRPr="0029238F" w:rsidRDefault="00563D39" w:rsidP="0029238F">
      <w:pPr>
        <w:rPr>
          <w:rFonts w:ascii="Times New Roman" w:hAnsi="Times New Roman"/>
        </w:rPr>
      </w:pPr>
      <w:r w:rsidRPr="00BB340E">
        <w:rPr>
          <w:rFonts w:ascii="Times New Roman" w:hAnsi="Times New Roman"/>
        </w:rPr>
        <w:t xml:space="preserve">              </w:t>
      </w:r>
      <w:r w:rsidRPr="0029238F">
        <w:rPr>
          <w:rFonts w:ascii="Times New Roman" w:hAnsi="Times New Roman"/>
        </w:rPr>
        <w:t>TPG 905 01 Z3</w:t>
      </w:r>
    </w:p>
    <w:p w:rsidR="00563D39" w:rsidRPr="002C3D14" w:rsidRDefault="00563D39" w:rsidP="002C3D14">
      <w:pPr>
        <w:ind w:left="360"/>
        <w:rPr>
          <w:rFonts w:ascii="Times New Roman" w:hAnsi="Times New Roman"/>
          <w:b/>
        </w:rPr>
      </w:pPr>
    </w:p>
    <w:p w:rsidR="002C3D14" w:rsidRDefault="002C3D14" w:rsidP="000107E7">
      <w:pPr>
        <w:ind w:left="426"/>
        <w:rPr>
          <w:rFonts w:ascii="Times New Roman" w:hAnsi="Times New Roman"/>
        </w:rPr>
      </w:pPr>
    </w:p>
    <w:p w:rsidR="002C3D14" w:rsidRDefault="002C3D14" w:rsidP="000107E7">
      <w:pPr>
        <w:ind w:left="426"/>
        <w:rPr>
          <w:rFonts w:ascii="Times New Roman" w:hAnsi="Times New Roman"/>
        </w:rPr>
      </w:pPr>
    </w:p>
    <w:p w:rsidR="00830952" w:rsidRDefault="00830952">
      <w:pPr>
        <w:rPr>
          <w:rFonts w:ascii="Times New Roman" w:hAnsi="Times New Roman"/>
        </w:rPr>
      </w:pPr>
    </w:p>
    <w:p w:rsidR="00830952" w:rsidRDefault="00830952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830952" w:rsidRDefault="00830952">
      <w:pPr>
        <w:rPr>
          <w:rFonts w:ascii="Times New Roman" w:hAnsi="Times New Roman"/>
        </w:rPr>
      </w:pPr>
    </w:p>
    <w:p w:rsidR="00830952" w:rsidRDefault="00830952">
      <w:pPr>
        <w:rPr>
          <w:rFonts w:ascii="Times New Roman" w:hAnsi="Times New Roman"/>
        </w:rPr>
      </w:pPr>
    </w:p>
    <w:p w:rsidR="00830952" w:rsidRDefault="00830952">
      <w:pPr>
        <w:ind w:firstLine="426"/>
        <w:rPr>
          <w:rFonts w:ascii="Times New Roman" w:hAnsi="Times New Roman"/>
        </w:rPr>
      </w:pPr>
    </w:p>
    <w:sectPr w:rsidR="00830952" w:rsidSect="00670D34">
      <w:headerReference w:type="default" r:id="rId7"/>
      <w:footerReference w:type="default" r:id="rId8"/>
      <w:pgSz w:w="12240" w:h="15840"/>
      <w:pgMar w:top="1418" w:right="2317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5BA5" w:rsidRDefault="002B5BA5">
      <w:r>
        <w:separator/>
      </w:r>
    </w:p>
  </w:endnote>
  <w:endnote w:type="continuationSeparator" w:id="0">
    <w:p w:rsidR="002B5BA5" w:rsidRDefault="002B5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SALight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5BA5" w:rsidRDefault="006B241B">
    <w:pPr>
      <w:pStyle w:val="Zpat"/>
      <w:jc w:val="center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březen ’22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5BA5" w:rsidRDefault="002B5BA5">
      <w:r>
        <w:separator/>
      </w:r>
    </w:p>
  </w:footnote>
  <w:footnote w:type="continuationSeparator" w:id="0">
    <w:p w:rsidR="002B5BA5" w:rsidRDefault="002B5B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5BA5" w:rsidRDefault="002B5BA5">
    <w:pPr>
      <w:pStyle w:val="Zhlav"/>
      <w:jc w:val="right"/>
      <w:rPr>
        <w:rFonts w:ascii="Times New Roman" w:hAnsi="Times New Roman"/>
        <w:sz w:val="32"/>
      </w:rPr>
    </w:pPr>
    <w:r>
      <w:rPr>
        <w:rFonts w:ascii="Times New Roman" w:hAnsi="Times New Roman"/>
        <w:sz w:val="32"/>
      </w:rPr>
      <w:t xml:space="preserve">R F4 – </w:t>
    </w:r>
    <w:r w:rsidR="0029238F">
      <w:rPr>
        <w:rFonts w:ascii="Times New Roman" w:hAnsi="Times New Roman"/>
        <w:sz w:val="32"/>
      </w:rPr>
      <w:t xml:space="preserve">IT </w:t>
    </w:r>
    <w:r w:rsidR="006B241B">
      <w:rPr>
        <w:rFonts w:ascii="Times New Roman" w:hAnsi="Times New Roman"/>
        <w:sz w:val="32"/>
      </w:rPr>
      <w:t>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80CC0"/>
    <w:multiLevelType w:val="hybridMultilevel"/>
    <w:tmpl w:val="981CE472"/>
    <w:lvl w:ilvl="0" w:tplc="30582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839EAAE2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1EEC8AC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A83DDE"/>
    <w:multiLevelType w:val="hybridMultilevel"/>
    <w:tmpl w:val="50B0F64E"/>
    <w:lvl w:ilvl="0" w:tplc="53704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Cs w:val="24"/>
        <w:vertAlign w:val="baseline"/>
      </w:rPr>
    </w:lvl>
    <w:lvl w:ilvl="1" w:tplc="B75854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357784"/>
    <w:multiLevelType w:val="hybridMultilevel"/>
    <w:tmpl w:val="E1F62240"/>
    <w:lvl w:ilvl="0" w:tplc="30582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839EAAE2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FA2823"/>
    <w:multiLevelType w:val="hybridMultilevel"/>
    <w:tmpl w:val="675CCB18"/>
    <w:lvl w:ilvl="0" w:tplc="30582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839EAAE2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1EEC8AC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993AF8"/>
    <w:multiLevelType w:val="hybridMultilevel"/>
    <w:tmpl w:val="C2105AE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9D18E3"/>
    <w:multiLevelType w:val="hybridMultilevel"/>
    <w:tmpl w:val="C4FCA1AA"/>
    <w:lvl w:ilvl="0" w:tplc="30582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839EAAE2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D6641E"/>
    <w:multiLevelType w:val="hybridMultilevel"/>
    <w:tmpl w:val="51664E74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7931BD4"/>
    <w:multiLevelType w:val="hybridMultilevel"/>
    <w:tmpl w:val="7FAECC66"/>
    <w:lvl w:ilvl="0" w:tplc="30582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839EAAE2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FF569F"/>
    <w:multiLevelType w:val="hybridMultilevel"/>
    <w:tmpl w:val="76B8E404"/>
    <w:lvl w:ilvl="0" w:tplc="53704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Cs w:val="24"/>
        <w:vertAlign w:val="baseline"/>
      </w:rPr>
    </w:lvl>
    <w:lvl w:ilvl="1" w:tplc="B75854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DF113D"/>
    <w:multiLevelType w:val="hybridMultilevel"/>
    <w:tmpl w:val="599E55F0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01F0486"/>
    <w:multiLevelType w:val="hybridMultilevel"/>
    <w:tmpl w:val="E86061A4"/>
    <w:lvl w:ilvl="0" w:tplc="3184DCE6">
      <w:start w:val="1"/>
      <w:numFmt w:val="upperLetter"/>
      <w:pStyle w:val="Nadpis6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B05BA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03D092B"/>
    <w:multiLevelType w:val="hybridMultilevel"/>
    <w:tmpl w:val="5EA0AAF2"/>
    <w:lvl w:ilvl="0" w:tplc="A6547C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1543E0B"/>
    <w:multiLevelType w:val="hybridMultilevel"/>
    <w:tmpl w:val="041268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4E94EE1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22BA7FF4">
      <w:start w:val="2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A0119F"/>
    <w:multiLevelType w:val="hybridMultilevel"/>
    <w:tmpl w:val="494EA56A"/>
    <w:lvl w:ilvl="0" w:tplc="CC381B12">
      <w:start w:val="1"/>
      <w:numFmt w:val="decimal"/>
      <w:lvlText w:val="%1."/>
      <w:lvlJc w:val="left"/>
      <w:pPr>
        <w:tabs>
          <w:tab w:val="num" w:pos="2936"/>
        </w:tabs>
        <w:ind w:left="64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9F72508"/>
    <w:multiLevelType w:val="hybridMultilevel"/>
    <w:tmpl w:val="9FA04456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2A843E08"/>
    <w:multiLevelType w:val="hybridMultilevel"/>
    <w:tmpl w:val="C51EA96C"/>
    <w:lvl w:ilvl="0" w:tplc="CB2CE5F6">
      <w:start w:val="3"/>
      <w:numFmt w:val="bullet"/>
      <w:lvlText w:val="-"/>
      <w:lvlJc w:val="left"/>
      <w:pPr>
        <w:tabs>
          <w:tab w:val="num" w:pos="996"/>
        </w:tabs>
        <w:ind w:left="996" w:hanging="57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6" w15:restartNumberingAfterBreak="0">
    <w:nsid w:val="2B907906"/>
    <w:multiLevelType w:val="hybridMultilevel"/>
    <w:tmpl w:val="58E82858"/>
    <w:lvl w:ilvl="0" w:tplc="CC381B12">
      <w:start w:val="1"/>
      <w:numFmt w:val="decimal"/>
      <w:lvlText w:val="%1."/>
      <w:lvlJc w:val="left"/>
      <w:pPr>
        <w:tabs>
          <w:tab w:val="num" w:pos="2936"/>
        </w:tabs>
        <w:ind w:left="64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2DD33772"/>
    <w:multiLevelType w:val="hybridMultilevel"/>
    <w:tmpl w:val="53AC505A"/>
    <w:lvl w:ilvl="0" w:tplc="F90869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vertAlign w:val="baseline"/>
      </w:rPr>
    </w:lvl>
    <w:lvl w:ilvl="1" w:tplc="839EAAE2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1EEC8AC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1695921"/>
    <w:multiLevelType w:val="hybridMultilevel"/>
    <w:tmpl w:val="BE0698A2"/>
    <w:lvl w:ilvl="0" w:tplc="92402A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4EC092F"/>
    <w:multiLevelType w:val="hybridMultilevel"/>
    <w:tmpl w:val="C9B253B4"/>
    <w:lvl w:ilvl="0" w:tplc="53704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Cs w:val="24"/>
        <w:vertAlign w:val="baseline"/>
      </w:rPr>
    </w:lvl>
    <w:lvl w:ilvl="1" w:tplc="B75854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11B757D"/>
    <w:multiLevelType w:val="hybridMultilevel"/>
    <w:tmpl w:val="4D7CF5A2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5301419"/>
    <w:multiLevelType w:val="hybridMultilevel"/>
    <w:tmpl w:val="E37804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16F4EA1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4C96AABA">
      <w:start w:val="2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7B3D3B"/>
    <w:multiLevelType w:val="hybridMultilevel"/>
    <w:tmpl w:val="11344E72"/>
    <w:lvl w:ilvl="0" w:tplc="48FA03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Cs w:val="24"/>
        <w:vertAlign w:val="baseline"/>
      </w:rPr>
    </w:lvl>
    <w:lvl w:ilvl="1" w:tplc="B75854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D34C26C">
      <w:start w:val="2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0A75E0D"/>
    <w:multiLevelType w:val="hybridMultilevel"/>
    <w:tmpl w:val="CF686E8C"/>
    <w:lvl w:ilvl="0" w:tplc="00000001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540924D5"/>
    <w:multiLevelType w:val="hybridMultilevel"/>
    <w:tmpl w:val="A37666B8"/>
    <w:lvl w:ilvl="0" w:tplc="30582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839EAAE2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AE1296D"/>
    <w:multiLevelType w:val="hybridMultilevel"/>
    <w:tmpl w:val="E42619CA"/>
    <w:lvl w:ilvl="0" w:tplc="CC381B12">
      <w:start w:val="1"/>
      <w:numFmt w:val="decimal"/>
      <w:lvlText w:val="%1."/>
      <w:lvlJc w:val="left"/>
      <w:pPr>
        <w:tabs>
          <w:tab w:val="num" w:pos="2936"/>
        </w:tabs>
        <w:ind w:left="64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5D4A1A44"/>
    <w:multiLevelType w:val="hybridMultilevel"/>
    <w:tmpl w:val="30F6BF46"/>
    <w:lvl w:ilvl="0" w:tplc="30582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3FE5E0D"/>
    <w:multiLevelType w:val="hybridMultilevel"/>
    <w:tmpl w:val="F73EAA68"/>
    <w:lvl w:ilvl="0" w:tplc="30582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40E2A7E"/>
    <w:multiLevelType w:val="hybridMultilevel"/>
    <w:tmpl w:val="A1967310"/>
    <w:lvl w:ilvl="0" w:tplc="30582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839EAAE2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1EEC8AC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50D69B6"/>
    <w:multiLevelType w:val="hybridMultilevel"/>
    <w:tmpl w:val="85160A0E"/>
    <w:lvl w:ilvl="0" w:tplc="30582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839EAAE2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7683E16"/>
    <w:multiLevelType w:val="singleLevel"/>
    <w:tmpl w:val="3DEE38A8"/>
    <w:lvl w:ilvl="0">
      <w:start w:val="3"/>
      <w:numFmt w:val="lowerLetter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1" w15:restartNumberingAfterBreak="0">
    <w:nsid w:val="69AF19BF"/>
    <w:multiLevelType w:val="hybridMultilevel"/>
    <w:tmpl w:val="CD92D14C"/>
    <w:lvl w:ilvl="0" w:tplc="30582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2A1596D"/>
    <w:multiLevelType w:val="hybridMultilevel"/>
    <w:tmpl w:val="D66EF864"/>
    <w:lvl w:ilvl="0" w:tplc="CC381B12">
      <w:start w:val="1"/>
      <w:numFmt w:val="decimal"/>
      <w:lvlText w:val="%1."/>
      <w:lvlJc w:val="left"/>
      <w:pPr>
        <w:tabs>
          <w:tab w:val="num" w:pos="2936"/>
        </w:tabs>
        <w:ind w:left="64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72E22711"/>
    <w:multiLevelType w:val="hybridMultilevel"/>
    <w:tmpl w:val="EAF0856E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75091E3E"/>
    <w:multiLevelType w:val="hybridMultilevel"/>
    <w:tmpl w:val="096264AE"/>
    <w:lvl w:ilvl="0" w:tplc="30582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839EAAE2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1EEC8AC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5D94EFB"/>
    <w:multiLevelType w:val="hybridMultilevel"/>
    <w:tmpl w:val="1BF26152"/>
    <w:lvl w:ilvl="0" w:tplc="30582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839EAAE2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1EEC8AC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0E3745"/>
    <w:multiLevelType w:val="hybridMultilevel"/>
    <w:tmpl w:val="B35A0852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761E319E"/>
    <w:multiLevelType w:val="hybridMultilevel"/>
    <w:tmpl w:val="B6D227A2"/>
    <w:lvl w:ilvl="0" w:tplc="30582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839EAAE2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1EEC8AC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A6C4A4F"/>
    <w:multiLevelType w:val="hybridMultilevel"/>
    <w:tmpl w:val="B8F2B7BA"/>
    <w:lvl w:ilvl="0" w:tplc="30582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839EAAE2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1EEC8AC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3"/>
  </w:num>
  <w:num w:numId="3">
    <w:abstractNumId w:val="16"/>
  </w:num>
  <w:num w:numId="4">
    <w:abstractNumId w:val="32"/>
  </w:num>
  <w:num w:numId="5">
    <w:abstractNumId w:val="25"/>
  </w:num>
  <w:num w:numId="6">
    <w:abstractNumId w:val="13"/>
  </w:num>
  <w:num w:numId="7">
    <w:abstractNumId w:val="15"/>
  </w:num>
  <w:num w:numId="8">
    <w:abstractNumId w:val="10"/>
  </w:num>
  <w:num w:numId="9">
    <w:abstractNumId w:val="18"/>
  </w:num>
  <w:num w:numId="10">
    <w:abstractNumId w:val="17"/>
  </w:num>
  <w:num w:numId="11">
    <w:abstractNumId w:val="11"/>
  </w:num>
  <w:num w:numId="12">
    <w:abstractNumId w:val="1"/>
  </w:num>
  <w:num w:numId="13">
    <w:abstractNumId w:val="8"/>
  </w:num>
  <w:num w:numId="14">
    <w:abstractNumId w:val="19"/>
  </w:num>
  <w:num w:numId="15">
    <w:abstractNumId w:val="4"/>
  </w:num>
  <w:num w:numId="16">
    <w:abstractNumId w:val="26"/>
  </w:num>
  <w:num w:numId="17">
    <w:abstractNumId w:val="21"/>
  </w:num>
  <w:num w:numId="18">
    <w:abstractNumId w:val="12"/>
  </w:num>
  <w:num w:numId="19">
    <w:abstractNumId w:val="6"/>
  </w:num>
  <w:num w:numId="20">
    <w:abstractNumId w:val="9"/>
  </w:num>
  <w:num w:numId="21">
    <w:abstractNumId w:val="20"/>
  </w:num>
  <w:num w:numId="22">
    <w:abstractNumId w:val="33"/>
  </w:num>
  <w:num w:numId="23">
    <w:abstractNumId w:val="14"/>
  </w:num>
  <w:num w:numId="24">
    <w:abstractNumId w:val="36"/>
  </w:num>
  <w:num w:numId="25">
    <w:abstractNumId w:val="27"/>
  </w:num>
  <w:num w:numId="26">
    <w:abstractNumId w:val="31"/>
  </w:num>
  <w:num w:numId="27">
    <w:abstractNumId w:val="5"/>
  </w:num>
  <w:num w:numId="28">
    <w:abstractNumId w:val="2"/>
  </w:num>
  <w:num w:numId="29">
    <w:abstractNumId w:val="24"/>
  </w:num>
  <w:num w:numId="30">
    <w:abstractNumId w:val="29"/>
  </w:num>
  <w:num w:numId="31">
    <w:abstractNumId w:val="7"/>
  </w:num>
  <w:num w:numId="32">
    <w:abstractNumId w:val="30"/>
  </w:num>
  <w:num w:numId="33">
    <w:abstractNumId w:val="28"/>
  </w:num>
  <w:num w:numId="34">
    <w:abstractNumId w:val="0"/>
  </w:num>
  <w:num w:numId="35">
    <w:abstractNumId w:val="37"/>
  </w:num>
  <w:num w:numId="36">
    <w:abstractNumId w:val="3"/>
  </w:num>
  <w:num w:numId="37">
    <w:abstractNumId w:val="34"/>
  </w:num>
  <w:num w:numId="38">
    <w:abstractNumId w:val="38"/>
  </w:num>
  <w:num w:numId="3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5D2"/>
    <w:rsid w:val="000107E7"/>
    <w:rsid w:val="000138C4"/>
    <w:rsid w:val="00024748"/>
    <w:rsid w:val="0002526F"/>
    <w:rsid w:val="00031AE5"/>
    <w:rsid w:val="00054AB2"/>
    <w:rsid w:val="00084CE4"/>
    <w:rsid w:val="000C0787"/>
    <w:rsid w:val="000C3073"/>
    <w:rsid w:val="000C52CF"/>
    <w:rsid w:val="000F0D17"/>
    <w:rsid w:val="000F2ECF"/>
    <w:rsid w:val="00102BBF"/>
    <w:rsid w:val="0010795C"/>
    <w:rsid w:val="00117DF0"/>
    <w:rsid w:val="00123B58"/>
    <w:rsid w:val="001420D2"/>
    <w:rsid w:val="00175E9C"/>
    <w:rsid w:val="00180E0A"/>
    <w:rsid w:val="001A143D"/>
    <w:rsid w:val="001A6885"/>
    <w:rsid w:val="001B5967"/>
    <w:rsid w:val="001C52C0"/>
    <w:rsid w:val="001F0103"/>
    <w:rsid w:val="001F2A42"/>
    <w:rsid w:val="001F6736"/>
    <w:rsid w:val="002064F0"/>
    <w:rsid w:val="00223DCD"/>
    <w:rsid w:val="002257F3"/>
    <w:rsid w:val="00227A1A"/>
    <w:rsid w:val="00245F09"/>
    <w:rsid w:val="00261FE9"/>
    <w:rsid w:val="0027758A"/>
    <w:rsid w:val="00277863"/>
    <w:rsid w:val="00284C91"/>
    <w:rsid w:val="0029238F"/>
    <w:rsid w:val="00293014"/>
    <w:rsid w:val="002B5BA5"/>
    <w:rsid w:val="002C3D14"/>
    <w:rsid w:val="002E0604"/>
    <w:rsid w:val="00311E82"/>
    <w:rsid w:val="00315ED5"/>
    <w:rsid w:val="003163AC"/>
    <w:rsid w:val="003249A9"/>
    <w:rsid w:val="00343F1D"/>
    <w:rsid w:val="003A1C8E"/>
    <w:rsid w:val="003D49F5"/>
    <w:rsid w:val="003E042A"/>
    <w:rsid w:val="003E3A0B"/>
    <w:rsid w:val="003E6D0A"/>
    <w:rsid w:val="003E72AB"/>
    <w:rsid w:val="003E7F9B"/>
    <w:rsid w:val="003F341F"/>
    <w:rsid w:val="003F7802"/>
    <w:rsid w:val="0043117E"/>
    <w:rsid w:val="00454222"/>
    <w:rsid w:val="00454F78"/>
    <w:rsid w:val="00473E79"/>
    <w:rsid w:val="0049554B"/>
    <w:rsid w:val="00504C37"/>
    <w:rsid w:val="00506001"/>
    <w:rsid w:val="00524EBB"/>
    <w:rsid w:val="00563D39"/>
    <w:rsid w:val="005D70C5"/>
    <w:rsid w:val="005E1B10"/>
    <w:rsid w:val="00612B21"/>
    <w:rsid w:val="0061742A"/>
    <w:rsid w:val="0064557D"/>
    <w:rsid w:val="00670D34"/>
    <w:rsid w:val="00693981"/>
    <w:rsid w:val="006B241B"/>
    <w:rsid w:val="006E4710"/>
    <w:rsid w:val="006E572C"/>
    <w:rsid w:val="00725FCA"/>
    <w:rsid w:val="00726555"/>
    <w:rsid w:val="00747012"/>
    <w:rsid w:val="007506BE"/>
    <w:rsid w:val="00765B37"/>
    <w:rsid w:val="007A1088"/>
    <w:rsid w:val="007A2E40"/>
    <w:rsid w:val="007A7049"/>
    <w:rsid w:val="007E1EAC"/>
    <w:rsid w:val="00830952"/>
    <w:rsid w:val="008630FF"/>
    <w:rsid w:val="00870EBD"/>
    <w:rsid w:val="00871C34"/>
    <w:rsid w:val="0087356B"/>
    <w:rsid w:val="00887B74"/>
    <w:rsid w:val="00893D39"/>
    <w:rsid w:val="008C24BB"/>
    <w:rsid w:val="009058B2"/>
    <w:rsid w:val="00916338"/>
    <w:rsid w:val="0092237B"/>
    <w:rsid w:val="009726C2"/>
    <w:rsid w:val="00973CAC"/>
    <w:rsid w:val="009846F8"/>
    <w:rsid w:val="009A22E3"/>
    <w:rsid w:val="009C5A4B"/>
    <w:rsid w:val="009F3BB6"/>
    <w:rsid w:val="00A65B0A"/>
    <w:rsid w:val="00A93C40"/>
    <w:rsid w:val="00AA50E5"/>
    <w:rsid w:val="00AB12F5"/>
    <w:rsid w:val="00AC3A40"/>
    <w:rsid w:val="00AC7C02"/>
    <w:rsid w:val="00AE45B5"/>
    <w:rsid w:val="00AE6FCA"/>
    <w:rsid w:val="00AF1623"/>
    <w:rsid w:val="00B015D2"/>
    <w:rsid w:val="00B074A2"/>
    <w:rsid w:val="00B223C7"/>
    <w:rsid w:val="00B35FAB"/>
    <w:rsid w:val="00B468EA"/>
    <w:rsid w:val="00B46BD0"/>
    <w:rsid w:val="00B47D0A"/>
    <w:rsid w:val="00B550BC"/>
    <w:rsid w:val="00B56BDB"/>
    <w:rsid w:val="00B62E05"/>
    <w:rsid w:val="00BB340E"/>
    <w:rsid w:val="00BE7EA0"/>
    <w:rsid w:val="00C0000E"/>
    <w:rsid w:val="00C26ACD"/>
    <w:rsid w:val="00C82491"/>
    <w:rsid w:val="00C84C08"/>
    <w:rsid w:val="00CA7B45"/>
    <w:rsid w:val="00CA7E47"/>
    <w:rsid w:val="00CB5C02"/>
    <w:rsid w:val="00CE0EC8"/>
    <w:rsid w:val="00CE307C"/>
    <w:rsid w:val="00D126B2"/>
    <w:rsid w:val="00D21CC3"/>
    <w:rsid w:val="00D26174"/>
    <w:rsid w:val="00D82CCB"/>
    <w:rsid w:val="00D84A0C"/>
    <w:rsid w:val="00DA3882"/>
    <w:rsid w:val="00E22EB0"/>
    <w:rsid w:val="00E30CA6"/>
    <w:rsid w:val="00E66A1A"/>
    <w:rsid w:val="00E856C6"/>
    <w:rsid w:val="00EB1308"/>
    <w:rsid w:val="00EB5671"/>
    <w:rsid w:val="00EC570D"/>
    <w:rsid w:val="00ED36F5"/>
    <w:rsid w:val="00F55129"/>
    <w:rsid w:val="00F5776A"/>
    <w:rsid w:val="00F83591"/>
    <w:rsid w:val="00F91DED"/>
    <w:rsid w:val="00FB3058"/>
    <w:rsid w:val="00FB6C23"/>
    <w:rsid w:val="00FD7A71"/>
    <w:rsid w:val="00FE507D"/>
    <w:rsid w:val="00FF0B9F"/>
    <w:rsid w:val="00FF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051CC54"/>
  <w15:docId w15:val="{CA987CF5-40A4-4EBA-81B3-EA5C6BAE5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FB3058"/>
    <w:rPr>
      <w:rFonts w:ascii="USALight" w:hAnsi="USALight"/>
      <w:sz w:val="24"/>
    </w:rPr>
  </w:style>
  <w:style w:type="paragraph" w:styleId="Nadpis1">
    <w:name w:val="heading 1"/>
    <w:basedOn w:val="Normln"/>
    <w:next w:val="Normln"/>
    <w:qFormat/>
    <w:rsid w:val="00670D34"/>
    <w:pPr>
      <w:keepNext/>
      <w:outlineLvl w:val="0"/>
    </w:pPr>
    <w:rPr>
      <w:b/>
    </w:rPr>
  </w:style>
  <w:style w:type="paragraph" w:styleId="Nadpis2">
    <w:name w:val="heading 2"/>
    <w:basedOn w:val="Normln"/>
    <w:next w:val="Normln"/>
    <w:qFormat/>
    <w:rsid w:val="00670D34"/>
    <w:pPr>
      <w:keepNext/>
      <w:jc w:val="center"/>
      <w:outlineLvl w:val="1"/>
    </w:pPr>
    <w:rPr>
      <w:rFonts w:ascii="Arial" w:hAnsi="Arial"/>
      <w:b/>
      <w:sz w:val="36"/>
    </w:rPr>
  </w:style>
  <w:style w:type="paragraph" w:styleId="Nadpis3">
    <w:name w:val="heading 3"/>
    <w:basedOn w:val="Normln"/>
    <w:next w:val="Normln"/>
    <w:qFormat/>
    <w:rsid w:val="00670D34"/>
    <w:pPr>
      <w:keepNext/>
      <w:jc w:val="center"/>
      <w:outlineLvl w:val="2"/>
    </w:pPr>
    <w:rPr>
      <w:rFonts w:ascii="Arial" w:hAnsi="Arial"/>
      <w:b/>
      <w:sz w:val="44"/>
    </w:rPr>
  </w:style>
  <w:style w:type="paragraph" w:styleId="Nadpis4">
    <w:name w:val="heading 4"/>
    <w:basedOn w:val="Normln"/>
    <w:next w:val="Normln"/>
    <w:qFormat/>
    <w:rsid w:val="00670D34"/>
    <w:pPr>
      <w:keepNext/>
      <w:ind w:left="360"/>
      <w:outlineLvl w:val="3"/>
    </w:pPr>
    <w:rPr>
      <w:rFonts w:ascii="Times New Roman" w:hAnsi="Times New Roman"/>
    </w:rPr>
  </w:style>
  <w:style w:type="paragraph" w:styleId="Nadpis5">
    <w:name w:val="heading 5"/>
    <w:basedOn w:val="Normln"/>
    <w:next w:val="Normln"/>
    <w:qFormat/>
    <w:rsid w:val="00670D34"/>
    <w:pPr>
      <w:keepNext/>
      <w:tabs>
        <w:tab w:val="num" w:pos="426"/>
      </w:tabs>
      <w:ind w:left="720" w:hanging="720"/>
      <w:outlineLvl w:val="4"/>
    </w:pPr>
    <w:rPr>
      <w:rFonts w:ascii="Times New Roman" w:hAnsi="Times New Roman"/>
    </w:rPr>
  </w:style>
  <w:style w:type="paragraph" w:styleId="Nadpis6">
    <w:name w:val="heading 6"/>
    <w:basedOn w:val="Normln"/>
    <w:next w:val="Normln"/>
    <w:qFormat/>
    <w:rsid w:val="00670D34"/>
    <w:pPr>
      <w:keepNext/>
      <w:numPr>
        <w:numId w:val="8"/>
      </w:numPr>
      <w:outlineLvl w:val="5"/>
    </w:pPr>
    <w:rPr>
      <w:rFonts w:ascii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70D34"/>
    <w:pPr>
      <w:jc w:val="both"/>
    </w:pPr>
    <w:rPr>
      <w:rFonts w:ascii="Times New Roman" w:hAnsi="Times New Roman"/>
    </w:rPr>
  </w:style>
  <w:style w:type="paragraph" w:styleId="Zkladntext2">
    <w:name w:val="Body Text 2"/>
    <w:basedOn w:val="Normln"/>
    <w:link w:val="Zkladntext2Char"/>
    <w:rsid w:val="00670D34"/>
    <w:rPr>
      <w:rFonts w:ascii="Times New Roman" w:hAnsi="Times New Roman"/>
      <w:b/>
    </w:rPr>
  </w:style>
  <w:style w:type="paragraph" w:styleId="Zkladntext3">
    <w:name w:val="Body Text 3"/>
    <w:basedOn w:val="Normln"/>
    <w:rsid w:val="00670D34"/>
    <w:pPr>
      <w:jc w:val="both"/>
    </w:pPr>
    <w:rPr>
      <w:rFonts w:ascii="Times New Roman" w:hAnsi="Times New Roman"/>
      <w:b/>
    </w:rPr>
  </w:style>
  <w:style w:type="paragraph" w:styleId="Zkladntextodsazen">
    <w:name w:val="Body Text Indent"/>
    <w:basedOn w:val="Normln"/>
    <w:rsid w:val="00670D34"/>
    <w:pPr>
      <w:ind w:left="426" w:hanging="426"/>
    </w:pPr>
    <w:rPr>
      <w:rFonts w:ascii="Times New Roman" w:hAnsi="Times New Roman"/>
      <w:b/>
    </w:rPr>
  </w:style>
  <w:style w:type="paragraph" w:styleId="Zkladntextodsazen2">
    <w:name w:val="Body Text Indent 2"/>
    <w:basedOn w:val="Normln"/>
    <w:rsid w:val="00670D34"/>
    <w:pPr>
      <w:ind w:left="705" w:hanging="705"/>
    </w:pPr>
    <w:rPr>
      <w:rFonts w:ascii="Times New Roman" w:hAnsi="Times New Roman"/>
      <w:b/>
    </w:rPr>
  </w:style>
  <w:style w:type="paragraph" w:styleId="Zkladntextodsazen3">
    <w:name w:val="Body Text Indent 3"/>
    <w:basedOn w:val="Normln"/>
    <w:rsid w:val="00670D34"/>
    <w:pPr>
      <w:ind w:left="705" w:hanging="705"/>
      <w:jc w:val="both"/>
    </w:pPr>
    <w:rPr>
      <w:rFonts w:ascii="Times New Roman" w:hAnsi="Times New Roman"/>
      <w:b/>
    </w:rPr>
  </w:style>
  <w:style w:type="paragraph" w:styleId="Zhlav">
    <w:name w:val="header"/>
    <w:basedOn w:val="Normln"/>
    <w:rsid w:val="00670D3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670D34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B015D2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rsid w:val="00277863"/>
    <w:rPr>
      <w:sz w:val="16"/>
      <w:szCs w:val="16"/>
    </w:rPr>
  </w:style>
  <w:style w:type="paragraph" w:styleId="Textkomente">
    <w:name w:val="annotation text"/>
    <w:basedOn w:val="Normln"/>
    <w:semiHidden/>
    <w:rsid w:val="00277863"/>
    <w:rPr>
      <w:sz w:val="20"/>
    </w:rPr>
  </w:style>
  <w:style w:type="paragraph" w:styleId="Pedmtkomente">
    <w:name w:val="annotation subject"/>
    <w:basedOn w:val="Textkomente"/>
    <w:next w:val="Textkomente"/>
    <w:semiHidden/>
    <w:rsid w:val="00277863"/>
    <w:rPr>
      <w:b/>
      <w:bCs/>
    </w:rPr>
  </w:style>
  <w:style w:type="character" w:customStyle="1" w:styleId="ZkladntextChar">
    <w:name w:val="Základní text Char"/>
    <w:basedOn w:val="Standardnpsmoodstavce"/>
    <w:link w:val="Zkladntext"/>
    <w:rsid w:val="009058B2"/>
    <w:rPr>
      <w:sz w:val="24"/>
    </w:rPr>
  </w:style>
  <w:style w:type="character" w:customStyle="1" w:styleId="Zkladntext2Char">
    <w:name w:val="Základní text 2 Char"/>
    <w:basedOn w:val="Standardnpsmoodstavce"/>
    <w:link w:val="Zkladntext2"/>
    <w:rsid w:val="00A93C40"/>
    <w:rPr>
      <w:b/>
      <w:sz w:val="24"/>
    </w:rPr>
  </w:style>
  <w:style w:type="paragraph" w:styleId="Odstavecseseznamem">
    <w:name w:val="List Paragraph"/>
    <w:basedOn w:val="Normln"/>
    <w:uiPriority w:val="34"/>
    <w:qFormat/>
    <w:rsid w:val="00CE30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562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Montážní pracovníci - odborný</vt:lpstr>
    </vt:vector>
  </TitlesOfParts>
  <Company>ITI5</Company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Montážní pracovníci - odborný</dc:title>
  <dc:creator>Ing. Petr Wiesner</dc:creator>
  <cp:lastModifiedBy>Zdeňka Kaňoková</cp:lastModifiedBy>
  <cp:revision>3</cp:revision>
  <cp:lastPrinted>2009-11-26T09:44:00Z</cp:lastPrinted>
  <dcterms:created xsi:type="dcterms:W3CDTF">2022-03-16T19:20:00Z</dcterms:created>
  <dcterms:modified xsi:type="dcterms:W3CDTF">2022-03-16T19:32:00Z</dcterms:modified>
</cp:coreProperties>
</file>