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D30" w:rsidRDefault="00741F43">
      <w:pPr>
        <w:ind w:left="-709" w:firstLine="709"/>
        <w:jc w:val="center"/>
        <w:rPr>
          <w:sz w:val="32"/>
        </w:rPr>
      </w:pPr>
      <w:r>
        <w:rPr>
          <w:b/>
          <w:sz w:val="32"/>
        </w:rPr>
        <w:t>Revizní technici</w:t>
      </w:r>
      <w:r w:rsidR="004A5D30">
        <w:rPr>
          <w:b/>
          <w:sz w:val="32"/>
        </w:rPr>
        <w:t xml:space="preserve"> – odborný test</w:t>
      </w:r>
      <w:r w:rsidR="004A5D30">
        <w:rPr>
          <w:b/>
          <w:sz w:val="32"/>
        </w:rPr>
        <w:br/>
      </w:r>
      <w:r w:rsidR="004A5D30">
        <w:rPr>
          <w:b/>
          <w:sz w:val="32"/>
        </w:rPr>
        <w:tab/>
      </w:r>
      <w:r w:rsidR="004A5D30">
        <w:rPr>
          <w:b/>
          <w:sz w:val="32"/>
        </w:rPr>
        <w:tab/>
      </w:r>
      <w:r w:rsidR="008246B2">
        <w:rPr>
          <w:b/>
          <w:sz w:val="32"/>
        </w:rPr>
        <w:t>R</w:t>
      </w:r>
      <w:r w:rsidR="00821FDE">
        <w:rPr>
          <w:b/>
          <w:sz w:val="32"/>
        </w:rPr>
        <w:t>H</w:t>
      </w:r>
      <w:r w:rsidR="004A5D30">
        <w:rPr>
          <w:b/>
          <w:sz w:val="32"/>
        </w:rPr>
        <w:t xml:space="preserve"> </w:t>
      </w:r>
    </w:p>
    <w:p w:rsidR="004A5D30" w:rsidRDefault="00821FDE">
      <w:pPr>
        <w:pStyle w:val="Nadpis1"/>
        <w:rPr>
          <w:b/>
        </w:rPr>
      </w:pPr>
      <w:r>
        <w:rPr>
          <w:b/>
        </w:rPr>
        <w:t>Zařízení pro vypouštění hasebních plynů</w:t>
      </w:r>
      <w:r w:rsidR="004A5D30" w:rsidRPr="00C24259">
        <w:rPr>
          <w:b/>
        </w:rPr>
        <w:t xml:space="preserve"> </w:t>
      </w:r>
      <w:r w:rsidR="00152C95">
        <w:rPr>
          <w:b/>
        </w:rPr>
        <w:t xml:space="preserve">  </w:t>
      </w:r>
      <w:r w:rsidR="00152C95">
        <w:t xml:space="preserve">     </w:t>
      </w:r>
    </w:p>
    <w:p w:rsidR="004A5D30" w:rsidRDefault="004A5D30">
      <w:pPr>
        <w:ind w:left="360"/>
      </w:pPr>
      <w:r>
        <w:t xml:space="preserve">     </w:t>
      </w:r>
    </w:p>
    <w:p w:rsidR="006123BC" w:rsidRPr="006123BC" w:rsidRDefault="006123BC">
      <w:pPr>
        <w:ind w:left="360"/>
        <w:rPr>
          <w:b/>
        </w:rPr>
      </w:pPr>
    </w:p>
    <w:p w:rsidR="004810D8" w:rsidRDefault="004810D8">
      <w:pPr>
        <w:rPr>
          <w:sz w:val="24"/>
        </w:rPr>
      </w:pPr>
    </w:p>
    <w:p w:rsidR="00741F43" w:rsidRDefault="003C029C" w:rsidP="00741F43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b/>
          <w:sz w:val="24"/>
        </w:rPr>
      </w:pPr>
      <w:r w:rsidRPr="00E312D8">
        <w:rPr>
          <w:b/>
          <w:sz w:val="24"/>
        </w:rPr>
        <w:t>Jak</w:t>
      </w:r>
      <w:r w:rsidR="00E312D8" w:rsidRPr="00E312D8">
        <w:rPr>
          <w:b/>
          <w:sz w:val="24"/>
        </w:rPr>
        <w:t xml:space="preserve">é plynné hasivo proudí </w:t>
      </w:r>
      <w:r w:rsidR="00EC3CB4">
        <w:rPr>
          <w:b/>
          <w:sz w:val="24"/>
        </w:rPr>
        <w:t xml:space="preserve">vypouštěcím </w:t>
      </w:r>
      <w:r w:rsidR="00E312D8" w:rsidRPr="00E312D8">
        <w:rPr>
          <w:b/>
          <w:sz w:val="24"/>
        </w:rPr>
        <w:t xml:space="preserve">potrubím z tlakové </w:t>
      </w:r>
      <w:r w:rsidR="00BD17EB" w:rsidRPr="00E312D8">
        <w:rPr>
          <w:b/>
          <w:sz w:val="24"/>
        </w:rPr>
        <w:t>stanice,</w:t>
      </w:r>
      <w:r w:rsidR="00E312D8" w:rsidRPr="00E312D8">
        <w:rPr>
          <w:b/>
          <w:sz w:val="24"/>
        </w:rPr>
        <w:t xml:space="preserve"> pokud je označeno </w:t>
      </w:r>
    </w:p>
    <w:p w:rsidR="004A5D30" w:rsidRPr="00E312D8" w:rsidRDefault="00E312D8" w:rsidP="00741F43">
      <w:pPr>
        <w:ind w:left="284"/>
        <w:rPr>
          <w:b/>
          <w:sz w:val="24"/>
        </w:rPr>
      </w:pPr>
      <w:r w:rsidRPr="00E312D8">
        <w:rPr>
          <w:b/>
          <w:sz w:val="24"/>
        </w:rPr>
        <w:t>IG-01</w:t>
      </w:r>
      <w:r w:rsidR="003C029C" w:rsidRPr="00E312D8">
        <w:rPr>
          <w:b/>
          <w:sz w:val="24"/>
        </w:rPr>
        <w:t>?</w:t>
      </w:r>
    </w:p>
    <w:p w:rsidR="00BC32EF" w:rsidRDefault="004A5D30">
      <w:pPr>
        <w:jc w:val="both"/>
        <w:rPr>
          <w:sz w:val="24"/>
        </w:rPr>
      </w:pPr>
      <w:r>
        <w:rPr>
          <w:sz w:val="24"/>
        </w:rPr>
        <w:t xml:space="preserve">   </w:t>
      </w:r>
      <w:r w:rsidR="00741F43">
        <w:rPr>
          <w:sz w:val="24"/>
        </w:rPr>
        <w:t xml:space="preserve"> </w:t>
      </w:r>
      <w:r w:rsidR="00741F43" w:rsidRPr="00741F43">
        <w:rPr>
          <w:sz w:val="24"/>
        </w:rPr>
        <w:t>ČSN EN 15004-1 Tabulka 1</w:t>
      </w:r>
    </w:p>
    <w:p w:rsidR="00474368" w:rsidRDefault="004A5D30" w:rsidP="00A4644B">
      <w:pPr>
        <w:rPr>
          <w:sz w:val="24"/>
        </w:rPr>
      </w:pPr>
      <w:r>
        <w:rPr>
          <w:sz w:val="24"/>
        </w:rPr>
        <w:t xml:space="preserve"> </w:t>
      </w:r>
    </w:p>
    <w:p w:rsidR="004C75DC" w:rsidRPr="00474368" w:rsidRDefault="004C75DC" w:rsidP="004C75DC">
      <w:pPr>
        <w:ind w:left="360"/>
        <w:rPr>
          <w:strike/>
          <w:sz w:val="24"/>
          <w:highlight w:val="yellow"/>
        </w:rPr>
      </w:pPr>
    </w:p>
    <w:p w:rsidR="00EC3CB4" w:rsidRDefault="004A5D30" w:rsidP="0043422D">
      <w:pPr>
        <w:numPr>
          <w:ilvl w:val="0"/>
          <w:numId w:val="1"/>
        </w:numPr>
        <w:tabs>
          <w:tab w:val="clear" w:pos="720"/>
          <w:tab w:val="num" w:pos="284"/>
        </w:tabs>
        <w:ind w:hanging="720"/>
        <w:rPr>
          <w:b/>
          <w:sz w:val="24"/>
        </w:rPr>
      </w:pPr>
      <w:r w:rsidRPr="0043422D">
        <w:rPr>
          <w:b/>
          <w:sz w:val="24"/>
        </w:rPr>
        <w:t>Jak</w:t>
      </w:r>
      <w:r w:rsidR="00A4644B">
        <w:rPr>
          <w:b/>
          <w:sz w:val="24"/>
        </w:rPr>
        <w:t xml:space="preserve">é </w:t>
      </w:r>
      <w:r w:rsidR="00A4644B" w:rsidRPr="00E312D8">
        <w:rPr>
          <w:b/>
          <w:sz w:val="24"/>
        </w:rPr>
        <w:t xml:space="preserve">plynné hasivo proudí </w:t>
      </w:r>
      <w:r w:rsidR="00EC3CB4">
        <w:rPr>
          <w:b/>
          <w:sz w:val="24"/>
        </w:rPr>
        <w:t xml:space="preserve">vypouštěcím </w:t>
      </w:r>
      <w:r w:rsidR="00A4644B" w:rsidRPr="00E312D8">
        <w:rPr>
          <w:b/>
          <w:sz w:val="24"/>
        </w:rPr>
        <w:t xml:space="preserve">potrubím z tlakové </w:t>
      </w:r>
      <w:r w:rsidR="0048483D" w:rsidRPr="00E312D8">
        <w:rPr>
          <w:b/>
          <w:sz w:val="24"/>
        </w:rPr>
        <w:t>stanice,</w:t>
      </w:r>
      <w:r w:rsidR="00A4644B" w:rsidRPr="00E312D8">
        <w:rPr>
          <w:b/>
          <w:sz w:val="24"/>
        </w:rPr>
        <w:t xml:space="preserve"> pokud je označeno </w:t>
      </w:r>
    </w:p>
    <w:p w:rsidR="004A5D30" w:rsidRPr="0043422D" w:rsidRDefault="00A4644B" w:rsidP="00EC3CB4">
      <w:pPr>
        <w:ind w:left="720" w:hanging="436"/>
        <w:rPr>
          <w:b/>
          <w:sz w:val="24"/>
        </w:rPr>
      </w:pPr>
      <w:r w:rsidRPr="00E312D8">
        <w:rPr>
          <w:b/>
          <w:sz w:val="24"/>
        </w:rPr>
        <w:t>IG-1</w:t>
      </w:r>
      <w:r>
        <w:rPr>
          <w:b/>
          <w:sz w:val="24"/>
        </w:rPr>
        <w:t>00</w:t>
      </w:r>
      <w:r w:rsidR="004A5D30" w:rsidRPr="0043422D">
        <w:rPr>
          <w:b/>
          <w:sz w:val="24"/>
        </w:rPr>
        <w:t>?</w:t>
      </w:r>
    </w:p>
    <w:p w:rsidR="00741F43" w:rsidRDefault="00741F43" w:rsidP="00741F43">
      <w:pPr>
        <w:jc w:val="both"/>
        <w:rPr>
          <w:sz w:val="24"/>
        </w:rPr>
      </w:pPr>
      <w:r>
        <w:t xml:space="preserve">     </w:t>
      </w:r>
      <w:r w:rsidRPr="00741F43">
        <w:rPr>
          <w:sz w:val="24"/>
        </w:rPr>
        <w:t>ČSN EN 15004-1 Tabulka 1</w:t>
      </w:r>
    </w:p>
    <w:p w:rsidR="00E1706E" w:rsidRDefault="00741F43" w:rsidP="00A4644B">
      <w:r>
        <w:tab/>
      </w:r>
      <w:r w:rsidR="001A230B">
        <w:tab/>
      </w:r>
    </w:p>
    <w:p w:rsidR="00A4644B" w:rsidRDefault="00A4644B" w:rsidP="00A4644B"/>
    <w:p w:rsidR="00EC3CB4" w:rsidRDefault="004A5D30" w:rsidP="00950E88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 xml:space="preserve">Jaké </w:t>
      </w:r>
      <w:r w:rsidR="00A4644B" w:rsidRPr="00E312D8">
        <w:rPr>
          <w:b/>
          <w:sz w:val="24"/>
        </w:rPr>
        <w:t xml:space="preserve">plynné hasivo proudí </w:t>
      </w:r>
      <w:r w:rsidR="00EC3CB4">
        <w:rPr>
          <w:b/>
          <w:sz w:val="24"/>
        </w:rPr>
        <w:t xml:space="preserve">vypouštěcím </w:t>
      </w:r>
      <w:r w:rsidR="00A4644B" w:rsidRPr="00E312D8">
        <w:rPr>
          <w:b/>
          <w:sz w:val="24"/>
        </w:rPr>
        <w:t xml:space="preserve">potrubím z tlakové </w:t>
      </w:r>
      <w:proofErr w:type="gramStart"/>
      <w:r w:rsidR="00A4644B" w:rsidRPr="00E312D8">
        <w:rPr>
          <w:b/>
          <w:sz w:val="24"/>
        </w:rPr>
        <w:t>stanice</w:t>
      </w:r>
      <w:proofErr w:type="gramEnd"/>
      <w:r w:rsidR="00A4644B" w:rsidRPr="00E312D8">
        <w:rPr>
          <w:b/>
          <w:sz w:val="24"/>
        </w:rPr>
        <w:t xml:space="preserve"> pokud je označeno </w:t>
      </w:r>
    </w:p>
    <w:p w:rsidR="004A5D30" w:rsidRDefault="00A4644B" w:rsidP="00741F43">
      <w:pPr>
        <w:ind w:left="284"/>
        <w:rPr>
          <w:b/>
          <w:sz w:val="24"/>
        </w:rPr>
      </w:pPr>
      <w:r w:rsidRPr="00E312D8">
        <w:rPr>
          <w:b/>
          <w:sz w:val="24"/>
        </w:rPr>
        <w:t>IG-</w:t>
      </w:r>
      <w:r>
        <w:rPr>
          <w:b/>
          <w:sz w:val="24"/>
        </w:rPr>
        <w:t>55</w:t>
      </w:r>
      <w:r w:rsidR="004A5D30">
        <w:rPr>
          <w:b/>
          <w:sz w:val="24"/>
        </w:rPr>
        <w:t xml:space="preserve">? </w:t>
      </w:r>
    </w:p>
    <w:p w:rsidR="00741F43" w:rsidRDefault="004A5D30" w:rsidP="00741F43">
      <w:pPr>
        <w:jc w:val="both"/>
        <w:rPr>
          <w:sz w:val="24"/>
        </w:rPr>
      </w:pPr>
      <w:r>
        <w:rPr>
          <w:b/>
          <w:sz w:val="24"/>
        </w:rPr>
        <w:t xml:space="preserve">      </w:t>
      </w:r>
      <w:r w:rsidR="00741F43" w:rsidRPr="00741F43">
        <w:rPr>
          <w:sz w:val="24"/>
        </w:rPr>
        <w:t>ČSN EN 15004-1 Tabulka 1</w:t>
      </w:r>
    </w:p>
    <w:p w:rsidR="00105316" w:rsidRDefault="00105316" w:rsidP="00741F43">
      <w:pPr>
        <w:rPr>
          <w:color w:val="FF0000"/>
          <w:sz w:val="24"/>
        </w:rPr>
      </w:pPr>
    </w:p>
    <w:p w:rsidR="001A230B" w:rsidRDefault="001A230B">
      <w:pPr>
        <w:rPr>
          <w:sz w:val="24"/>
        </w:rPr>
      </w:pPr>
    </w:p>
    <w:p w:rsidR="004A5D30" w:rsidRPr="00673B15" w:rsidRDefault="00C66BD3" w:rsidP="00673B15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>Co je to blokovací zařízení</w:t>
      </w:r>
      <w:r w:rsidR="004A5D30" w:rsidRPr="00673B15">
        <w:rPr>
          <w:b/>
          <w:sz w:val="24"/>
        </w:rPr>
        <w:t xml:space="preserve">? </w:t>
      </w:r>
    </w:p>
    <w:p w:rsidR="001A230B" w:rsidRDefault="00C66BD3" w:rsidP="00612075">
      <w:pPr>
        <w:ind w:firstLine="284"/>
        <w:rPr>
          <w:i/>
          <w:noProof/>
          <w:sz w:val="24"/>
        </w:rPr>
      </w:pPr>
      <w:r w:rsidRPr="00612075">
        <w:rPr>
          <w:sz w:val="24"/>
        </w:rPr>
        <w:t>ČSN EN 15004-1</w:t>
      </w:r>
      <w:r w:rsidR="00105316" w:rsidRPr="00612075">
        <w:rPr>
          <w:i/>
          <w:sz w:val="24"/>
        </w:rPr>
        <w:t xml:space="preserve">      </w:t>
      </w:r>
      <w:r w:rsidR="00105316" w:rsidRPr="00105316">
        <w:rPr>
          <w:i/>
          <w:sz w:val="24"/>
        </w:rPr>
        <w:tab/>
      </w:r>
    </w:p>
    <w:p w:rsidR="00612075" w:rsidRDefault="00612075" w:rsidP="00612075">
      <w:pPr>
        <w:ind w:firstLine="284"/>
        <w:rPr>
          <w:color w:val="FF0000"/>
          <w:sz w:val="24"/>
        </w:rPr>
      </w:pPr>
    </w:p>
    <w:p w:rsidR="00612075" w:rsidRDefault="00612075" w:rsidP="00612075">
      <w:pPr>
        <w:ind w:firstLine="284"/>
        <w:rPr>
          <w:color w:val="FF0000"/>
          <w:sz w:val="24"/>
        </w:rPr>
      </w:pPr>
    </w:p>
    <w:p w:rsidR="004A5D30" w:rsidRDefault="002534CD" w:rsidP="00E96ACE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>Co je to sekční ventil</w:t>
      </w:r>
      <w:r w:rsidR="004A5D30">
        <w:rPr>
          <w:b/>
          <w:sz w:val="24"/>
        </w:rPr>
        <w:t>?</w:t>
      </w:r>
    </w:p>
    <w:p w:rsidR="00612075" w:rsidRPr="00105316" w:rsidRDefault="004A5D30" w:rsidP="00612075">
      <w:pPr>
        <w:rPr>
          <w:i/>
          <w:sz w:val="24"/>
        </w:rPr>
      </w:pPr>
      <w:r>
        <w:rPr>
          <w:b/>
          <w:sz w:val="24"/>
        </w:rPr>
        <w:t xml:space="preserve">      </w:t>
      </w:r>
      <w:r w:rsidR="00612075" w:rsidRPr="00612075">
        <w:rPr>
          <w:sz w:val="24"/>
        </w:rPr>
        <w:t>ČSN EN 15004-1</w:t>
      </w:r>
      <w:r>
        <w:rPr>
          <w:b/>
          <w:sz w:val="24"/>
        </w:rPr>
        <w:t xml:space="preserve"> </w:t>
      </w:r>
    </w:p>
    <w:p w:rsidR="00105316" w:rsidRDefault="00105316" w:rsidP="00105316">
      <w:pPr>
        <w:rPr>
          <w:sz w:val="24"/>
        </w:rPr>
      </w:pPr>
      <w:r w:rsidRPr="00105316">
        <w:rPr>
          <w:i/>
          <w:sz w:val="24"/>
        </w:rPr>
        <w:tab/>
      </w:r>
    </w:p>
    <w:p w:rsidR="00612075" w:rsidRPr="00612075" w:rsidRDefault="00612075" w:rsidP="00105316">
      <w:pPr>
        <w:rPr>
          <w:sz w:val="24"/>
        </w:rPr>
      </w:pPr>
    </w:p>
    <w:p w:rsidR="004A5D30" w:rsidRDefault="002534CD" w:rsidP="00EA11E6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 xml:space="preserve">Musí být potrubní rozvody </w:t>
      </w:r>
      <w:r w:rsidR="00433F54">
        <w:rPr>
          <w:b/>
          <w:sz w:val="24"/>
        </w:rPr>
        <w:t>inertního plynu jako hasiva</w:t>
      </w:r>
      <w:r>
        <w:rPr>
          <w:b/>
          <w:sz w:val="24"/>
        </w:rPr>
        <w:t xml:space="preserve"> propojeny a uzemněny?</w:t>
      </w:r>
      <w:r w:rsidR="004A5D30">
        <w:rPr>
          <w:b/>
          <w:sz w:val="24"/>
        </w:rPr>
        <w:t xml:space="preserve"> </w:t>
      </w:r>
    </w:p>
    <w:p w:rsidR="00DF4E13" w:rsidRDefault="00612075" w:rsidP="00612075">
      <w:pPr>
        <w:ind w:left="426"/>
        <w:rPr>
          <w:sz w:val="24"/>
        </w:rPr>
      </w:pPr>
      <w:r w:rsidRPr="00612075">
        <w:rPr>
          <w:sz w:val="24"/>
        </w:rPr>
        <w:t>ČSN EN 15004-1</w:t>
      </w:r>
    </w:p>
    <w:p w:rsidR="00612075" w:rsidRDefault="00612075">
      <w:pPr>
        <w:rPr>
          <w:sz w:val="24"/>
        </w:rPr>
      </w:pPr>
    </w:p>
    <w:p w:rsidR="00612075" w:rsidRDefault="00612075">
      <w:pPr>
        <w:rPr>
          <w:sz w:val="24"/>
        </w:rPr>
      </w:pPr>
    </w:p>
    <w:p w:rsidR="00EC3CB4" w:rsidRDefault="00EC3CB4" w:rsidP="00EC3CB4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>Musí být v průběhu montáže kontrolován vnitřní prostor potrubního rozvodného systému</w:t>
      </w:r>
    </w:p>
    <w:p w:rsidR="00EC3CB4" w:rsidRPr="00BC32EF" w:rsidRDefault="00EC3CB4" w:rsidP="00EC3CB4">
      <w:pPr>
        <w:ind w:left="426" w:hanging="142"/>
        <w:rPr>
          <w:b/>
          <w:sz w:val="24"/>
        </w:rPr>
      </w:pPr>
      <w:r>
        <w:rPr>
          <w:b/>
          <w:sz w:val="24"/>
        </w:rPr>
        <w:t xml:space="preserve"> plynného hasiva</w:t>
      </w:r>
      <w:r w:rsidRPr="00BC32EF">
        <w:rPr>
          <w:b/>
          <w:sz w:val="24"/>
        </w:rPr>
        <w:t>?</w:t>
      </w:r>
    </w:p>
    <w:p w:rsidR="00612075" w:rsidRDefault="00612075" w:rsidP="00612075">
      <w:pPr>
        <w:ind w:left="426" w:hanging="284"/>
        <w:rPr>
          <w:sz w:val="24"/>
        </w:rPr>
      </w:pPr>
      <w:r>
        <w:rPr>
          <w:sz w:val="24"/>
        </w:rPr>
        <w:tab/>
      </w:r>
      <w:r w:rsidRPr="00612075">
        <w:rPr>
          <w:sz w:val="24"/>
        </w:rPr>
        <w:t>ČSN EN 15004-1</w:t>
      </w:r>
    </w:p>
    <w:p w:rsidR="00EC3CB4" w:rsidRDefault="00EC3CB4" w:rsidP="00EC3CB4">
      <w:pPr>
        <w:autoSpaceDE w:val="0"/>
        <w:autoSpaceDN w:val="0"/>
        <w:adjustRightInd w:val="0"/>
        <w:rPr>
          <w:sz w:val="24"/>
        </w:rPr>
      </w:pPr>
    </w:p>
    <w:p w:rsidR="00EC3CB4" w:rsidRDefault="00EC3CB4" w:rsidP="00EC3CB4">
      <w:pPr>
        <w:rPr>
          <w:sz w:val="24"/>
        </w:rPr>
      </w:pPr>
    </w:p>
    <w:p w:rsidR="00EC3CB4" w:rsidRPr="00BC32EF" w:rsidRDefault="00EC3CB4" w:rsidP="00EC3CB4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>Čím musí být potrubní rozvod plynného hasiva po montáži profouknuto</w:t>
      </w:r>
      <w:r w:rsidRPr="00BC32EF">
        <w:rPr>
          <w:b/>
          <w:sz w:val="24"/>
        </w:rPr>
        <w:t>?</w:t>
      </w:r>
    </w:p>
    <w:p w:rsidR="00EC3CB4" w:rsidRDefault="00EC3CB4" w:rsidP="00612075">
      <w:pPr>
        <w:rPr>
          <w:color w:val="FF0000"/>
          <w:sz w:val="24"/>
        </w:rPr>
      </w:pPr>
      <w:r w:rsidRPr="00BC32EF">
        <w:rPr>
          <w:b/>
          <w:sz w:val="24"/>
        </w:rPr>
        <w:t xml:space="preserve">    </w:t>
      </w:r>
      <w:r w:rsidR="00612075" w:rsidRPr="00612075">
        <w:rPr>
          <w:sz w:val="24"/>
        </w:rPr>
        <w:t>ČSN EN 15004-1</w:t>
      </w:r>
    </w:p>
    <w:p w:rsidR="00EC3CB4" w:rsidRDefault="00EC3CB4" w:rsidP="00EC3CB4">
      <w:pPr>
        <w:autoSpaceDE w:val="0"/>
        <w:autoSpaceDN w:val="0"/>
        <w:adjustRightInd w:val="0"/>
        <w:rPr>
          <w:sz w:val="24"/>
        </w:rPr>
      </w:pPr>
    </w:p>
    <w:p w:rsidR="00B323C6" w:rsidRDefault="00B323C6">
      <w:pPr>
        <w:rPr>
          <w:sz w:val="24"/>
        </w:rPr>
      </w:pPr>
    </w:p>
    <w:p w:rsidR="00683CE9" w:rsidRPr="00BC32EF" w:rsidRDefault="00683CE9" w:rsidP="00683CE9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BC32EF">
        <w:rPr>
          <w:b/>
          <w:sz w:val="24"/>
        </w:rPr>
        <w:t>M</w:t>
      </w:r>
      <w:r w:rsidR="00B323C6">
        <w:rPr>
          <w:b/>
          <w:sz w:val="24"/>
        </w:rPr>
        <w:t>usí být hubice v rozvodu hasiva trvanlivým způsobem označeny, aby bylo možno identifikovat výrobce a velikost otvoru</w:t>
      </w:r>
      <w:r w:rsidRPr="00BC32EF">
        <w:rPr>
          <w:b/>
          <w:sz w:val="24"/>
        </w:rPr>
        <w:t>?</w:t>
      </w:r>
    </w:p>
    <w:p w:rsidR="00683CE9" w:rsidRDefault="00612075" w:rsidP="00612075">
      <w:pPr>
        <w:ind w:left="360"/>
        <w:rPr>
          <w:sz w:val="24"/>
        </w:rPr>
      </w:pPr>
      <w:r w:rsidRPr="00612075">
        <w:rPr>
          <w:sz w:val="24"/>
        </w:rPr>
        <w:t>ČSN EN 15004-1</w:t>
      </w:r>
    </w:p>
    <w:p w:rsidR="00683CE9" w:rsidRDefault="00683CE9">
      <w:pPr>
        <w:rPr>
          <w:sz w:val="24"/>
        </w:rPr>
      </w:pPr>
    </w:p>
    <w:p w:rsidR="00B323C6" w:rsidRDefault="00B323C6">
      <w:pPr>
        <w:rPr>
          <w:sz w:val="24"/>
        </w:rPr>
      </w:pPr>
    </w:p>
    <w:p w:rsidR="00B30291" w:rsidRPr="00BC32EF" w:rsidRDefault="008A05EA" w:rsidP="00612075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>Musí montážní organizace poskytnout provozovateli deník, do něhož bude možné zaznamenávat údaje o kontrole a údržbě</w:t>
      </w:r>
      <w:r w:rsidR="00B30291" w:rsidRPr="00BC32EF">
        <w:rPr>
          <w:b/>
          <w:sz w:val="24"/>
        </w:rPr>
        <w:t>?</w:t>
      </w:r>
    </w:p>
    <w:p w:rsidR="00612075" w:rsidRPr="00612075" w:rsidRDefault="00612075" w:rsidP="00612075">
      <w:pPr>
        <w:pStyle w:val="Odstavecseseznamem"/>
        <w:ind w:hanging="294"/>
        <w:rPr>
          <w:sz w:val="24"/>
        </w:rPr>
      </w:pPr>
      <w:r w:rsidRPr="00612075">
        <w:rPr>
          <w:sz w:val="24"/>
        </w:rPr>
        <w:t>ČSN EN 15004-1</w:t>
      </w:r>
    </w:p>
    <w:p w:rsidR="00B30291" w:rsidRPr="00BC32EF" w:rsidRDefault="00B30291" w:rsidP="00612075">
      <w:pPr>
        <w:ind w:left="426"/>
        <w:rPr>
          <w:sz w:val="24"/>
        </w:rPr>
      </w:pPr>
    </w:p>
    <w:p w:rsidR="00B30291" w:rsidRDefault="00B30291">
      <w:pPr>
        <w:rPr>
          <w:sz w:val="24"/>
        </w:rPr>
      </w:pPr>
    </w:p>
    <w:p w:rsidR="00B30291" w:rsidRPr="00BC32EF" w:rsidRDefault="008A05EA" w:rsidP="00B30291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 xml:space="preserve">Musí pracovní </w:t>
      </w:r>
      <w:r w:rsidR="009A0B50">
        <w:rPr>
          <w:b/>
          <w:sz w:val="24"/>
        </w:rPr>
        <w:t xml:space="preserve">(průvodní) </w:t>
      </w:r>
      <w:r>
        <w:rPr>
          <w:b/>
          <w:sz w:val="24"/>
        </w:rPr>
        <w:t>dokumentace obsahovat popis použitých trubek</w:t>
      </w:r>
      <w:r w:rsidR="00EC3CB4">
        <w:rPr>
          <w:b/>
          <w:sz w:val="24"/>
        </w:rPr>
        <w:t xml:space="preserve"> a</w:t>
      </w:r>
      <w:r>
        <w:rPr>
          <w:b/>
          <w:sz w:val="24"/>
        </w:rPr>
        <w:t xml:space="preserve"> tvarovek</w:t>
      </w:r>
      <w:r w:rsidR="00EC3CB4">
        <w:rPr>
          <w:b/>
          <w:sz w:val="24"/>
        </w:rPr>
        <w:t xml:space="preserve"> v rozvodu plynného hasiva</w:t>
      </w:r>
      <w:r>
        <w:rPr>
          <w:b/>
          <w:sz w:val="24"/>
        </w:rPr>
        <w:t>?</w:t>
      </w:r>
    </w:p>
    <w:p w:rsidR="008A05EA" w:rsidRPr="00612075" w:rsidRDefault="008A05EA" w:rsidP="00612075">
      <w:pPr>
        <w:ind w:firstLine="426"/>
        <w:rPr>
          <w:sz w:val="24"/>
        </w:rPr>
      </w:pPr>
      <w:r w:rsidRPr="00612075">
        <w:rPr>
          <w:sz w:val="24"/>
        </w:rPr>
        <w:t xml:space="preserve">ČSN EN 15004-1 </w:t>
      </w:r>
    </w:p>
    <w:p w:rsidR="00B30291" w:rsidRDefault="00B30291">
      <w:pPr>
        <w:rPr>
          <w:rFonts w:ascii="Arial" w:hAnsi="Arial" w:cs="Arial"/>
        </w:rPr>
      </w:pPr>
    </w:p>
    <w:p w:rsidR="00B30291" w:rsidRDefault="00B30291">
      <w:pPr>
        <w:rPr>
          <w:sz w:val="24"/>
        </w:rPr>
      </w:pPr>
    </w:p>
    <w:p w:rsidR="004A5D30" w:rsidRPr="00BC32EF" w:rsidRDefault="004A5D30" w:rsidP="0004506F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04506F">
        <w:rPr>
          <w:b/>
          <w:sz w:val="24"/>
        </w:rPr>
        <w:t>Jak</w:t>
      </w:r>
      <w:r w:rsidR="00737AF0">
        <w:rPr>
          <w:b/>
          <w:sz w:val="24"/>
        </w:rPr>
        <w:t xml:space="preserve"> často se </w:t>
      </w:r>
      <w:r w:rsidR="00433F54">
        <w:rPr>
          <w:b/>
          <w:sz w:val="24"/>
        </w:rPr>
        <w:t xml:space="preserve">kontroluje </w:t>
      </w:r>
      <w:r w:rsidR="00433F54" w:rsidRPr="0004506F">
        <w:rPr>
          <w:b/>
          <w:sz w:val="24"/>
        </w:rPr>
        <w:t>potrubí</w:t>
      </w:r>
      <w:r w:rsidR="00737AF0">
        <w:rPr>
          <w:b/>
          <w:sz w:val="24"/>
        </w:rPr>
        <w:t xml:space="preserve"> pro </w:t>
      </w:r>
      <w:r w:rsidR="00433F54">
        <w:rPr>
          <w:b/>
          <w:sz w:val="24"/>
        </w:rPr>
        <w:t xml:space="preserve">dopravu plynného </w:t>
      </w:r>
      <w:r w:rsidR="00737AF0">
        <w:rPr>
          <w:b/>
          <w:sz w:val="24"/>
        </w:rPr>
        <w:t>hasiv</w:t>
      </w:r>
      <w:r w:rsidR="00433F54">
        <w:rPr>
          <w:b/>
          <w:sz w:val="24"/>
        </w:rPr>
        <w:t>a</w:t>
      </w:r>
      <w:r w:rsidR="00737AF0">
        <w:rPr>
          <w:b/>
          <w:sz w:val="24"/>
        </w:rPr>
        <w:t>?</w:t>
      </w:r>
    </w:p>
    <w:p w:rsidR="000F0E6B" w:rsidRPr="00612075" w:rsidRDefault="004A5D30" w:rsidP="000F0E6B">
      <w:pPr>
        <w:rPr>
          <w:b/>
          <w:sz w:val="24"/>
        </w:rPr>
      </w:pPr>
      <w:r w:rsidRPr="00BC32EF">
        <w:rPr>
          <w:b/>
          <w:sz w:val="24"/>
        </w:rPr>
        <w:t xml:space="preserve">   </w:t>
      </w:r>
      <w:r w:rsidR="00612075">
        <w:rPr>
          <w:b/>
          <w:sz w:val="24"/>
        </w:rPr>
        <w:t xml:space="preserve">    </w:t>
      </w:r>
      <w:r w:rsidR="008E4DBB" w:rsidRPr="00612075">
        <w:rPr>
          <w:sz w:val="24"/>
        </w:rPr>
        <w:t>ČSN EN 15004-1</w:t>
      </w:r>
      <w:r w:rsidR="00F72694" w:rsidRPr="00612075">
        <w:rPr>
          <w:sz w:val="24"/>
        </w:rPr>
        <w:t xml:space="preserve"> </w:t>
      </w:r>
      <w:r w:rsidR="00737AF0" w:rsidRPr="00612075">
        <w:rPr>
          <w:sz w:val="24"/>
        </w:rPr>
        <w:t>Příloha F</w:t>
      </w:r>
    </w:p>
    <w:p w:rsidR="00B30291" w:rsidRPr="00612075" w:rsidRDefault="00B30291">
      <w:pPr>
        <w:rPr>
          <w:b/>
          <w:sz w:val="24"/>
        </w:rPr>
      </w:pPr>
    </w:p>
    <w:p w:rsidR="00737AF0" w:rsidRDefault="00737AF0">
      <w:pPr>
        <w:rPr>
          <w:b/>
          <w:sz w:val="24"/>
        </w:rPr>
      </w:pPr>
    </w:p>
    <w:p w:rsidR="004A5D30" w:rsidRDefault="00DA7888" w:rsidP="00D76D03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>V jakých případech zajistí montážní organizace pneumatickou zkoušku potrubí pro vypouštění plynů po jeho montáži</w:t>
      </w:r>
      <w:r w:rsidR="000F0E6B" w:rsidRPr="00BC32EF">
        <w:rPr>
          <w:b/>
          <w:sz w:val="24"/>
        </w:rPr>
        <w:t>?</w:t>
      </w:r>
    </w:p>
    <w:p w:rsidR="00612075" w:rsidRPr="00612075" w:rsidRDefault="00612075" w:rsidP="00612075">
      <w:pPr>
        <w:ind w:left="426"/>
        <w:rPr>
          <w:sz w:val="24"/>
        </w:rPr>
      </w:pPr>
      <w:r w:rsidRPr="00612075">
        <w:rPr>
          <w:sz w:val="24"/>
        </w:rPr>
        <w:t>ČSN EN 13 480-5</w:t>
      </w:r>
    </w:p>
    <w:p w:rsidR="004A5D30" w:rsidRPr="00BC32EF" w:rsidRDefault="004A5D30" w:rsidP="00612075">
      <w:pPr>
        <w:rPr>
          <w:sz w:val="24"/>
        </w:rPr>
      </w:pPr>
      <w:r w:rsidRPr="00BC32EF">
        <w:rPr>
          <w:sz w:val="24"/>
        </w:rPr>
        <w:t xml:space="preserve">      </w:t>
      </w:r>
    </w:p>
    <w:p w:rsidR="00DA7888" w:rsidRDefault="00DA7888" w:rsidP="007F5FA0">
      <w:pPr>
        <w:rPr>
          <w:rFonts w:ascii="Arial" w:hAnsi="Arial" w:cs="Arial"/>
          <w:color w:val="222222"/>
        </w:rPr>
      </w:pPr>
    </w:p>
    <w:p w:rsidR="004A5D30" w:rsidRPr="00BC32EF" w:rsidRDefault="00F72694" w:rsidP="00961D30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>Čím musí být opatřen vstup jakékoli sestavy hubic</w:t>
      </w:r>
      <w:r w:rsidR="00433F54">
        <w:rPr>
          <w:b/>
          <w:sz w:val="24"/>
        </w:rPr>
        <w:t xml:space="preserve"> na potrubí plynného hasiva s plochou otvoru menší než 7 mm</w:t>
      </w:r>
      <w:r w:rsidR="00433F54">
        <w:rPr>
          <w:b/>
          <w:sz w:val="24"/>
          <w:vertAlign w:val="superscript"/>
        </w:rPr>
        <w:t>2</w:t>
      </w:r>
      <w:r w:rsidR="004A5D30" w:rsidRPr="00BC32EF">
        <w:rPr>
          <w:b/>
          <w:sz w:val="24"/>
        </w:rPr>
        <w:t>?</w:t>
      </w:r>
    </w:p>
    <w:p w:rsidR="00F72694" w:rsidRPr="00612075" w:rsidRDefault="00F72694" w:rsidP="00612075">
      <w:pPr>
        <w:ind w:left="120" w:firstLine="306"/>
        <w:rPr>
          <w:sz w:val="24"/>
        </w:rPr>
      </w:pPr>
      <w:r w:rsidRPr="00612075">
        <w:rPr>
          <w:sz w:val="24"/>
        </w:rPr>
        <w:t>ČSN EN 15004-1</w:t>
      </w:r>
    </w:p>
    <w:p w:rsidR="00F72694" w:rsidRDefault="00F72694" w:rsidP="00AC6705">
      <w:pPr>
        <w:ind w:left="120"/>
        <w:rPr>
          <w:sz w:val="24"/>
        </w:rPr>
      </w:pPr>
    </w:p>
    <w:p w:rsidR="00F72694" w:rsidRDefault="00F72694" w:rsidP="00AC6705">
      <w:pPr>
        <w:ind w:left="120"/>
        <w:rPr>
          <w:sz w:val="24"/>
        </w:rPr>
      </w:pPr>
    </w:p>
    <w:p w:rsidR="00572BE2" w:rsidRPr="00BC32EF" w:rsidRDefault="00572BE2" w:rsidP="00572BE2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>
        <w:rPr>
          <w:b/>
          <w:sz w:val="24"/>
        </w:rPr>
        <w:t>Kdo může provádět montáže a opravy stabilních hasicích zařízení</w:t>
      </w:r>
      <w:r w:rsidRPr="00BC32EF">
        <w:rPr>
          <w:b/>
          <w:sz w:val="24"/>
        </w:rPr>
        <w:t>?</w:t>
      </w:r>
    </w:p>
    <w:p w:rsidR="00572BE2" w:rsidRDefault="00612075" w:rsidP="00612075">
      <w:pPr>
        <w:ind w:left="426"/>
        <w:rPr>
          <w:sz w:val="24"/>
        </w:rPr>
      </w:pPr>
      <w:r>
        <w:rPr>
          <w:sz w:val="24"/>
        </w:rPr>
        <w:t>Zákon 250/2021 Sb.</w:t>
      </w:r>
    </w:p>
    <w:p w:rsidR="00572BE2" w:rsidRDefault="00572BE2" w:rsidP="00AC6705">
      <w:pPr>
        <w:ind w:left="120"/>
        <w:rPr>
          <w:sz w:val="24"/>
        </w:rPr>
      </w:pPr>
    </w:p>
    <w:p w:rsidR="00572BE2" w:rsidRDefault="00572BE2" w:rsidP="008246B2">
      <w:pPr>
        <w:rPr>
          <w:sz w:val="24"/>
        </w:rPr>
      </w:pPr>
    </w:p>
    <w:p w:rsidR="008A681E" w:rsidRPr="00540608" w:rsidRDefault="008A681E" w:rsidP="008A681E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540608">
        <w:rPr>
          <w:b/>
          <w:sz w:val="24"/>
        </w:rPr>
        <w:t>V jednopodlažním objektu je instalováno více než 24 nádob stabilního hasicího zařízení (SHZ) s vodním objemem 50 litrů. Musí být tyto nádoby umístěny v samostatné místnosti?</w:t>
      </w:r>
    </w:p>
    <w:p w:rsidR="008246B2" w:rsidRPr="0006114D" w:rsidRDefault="0006114D" w:rsidP="0006114D">
      <w:pPr>
        <w:ind w:left="426"/>
        <w:rPr>
          <w:sz w:val="24"/>
        </w:rPr>
      </w:pPr>
      <w:r w:rsidRPr="0006114D">
        <w:rPr>
          <w:sz w:val="24"/>
        </w:rPr>
        <w:t>ČSN 07 8304</w:t>
      </w:r>
    </w:p>
    <w:p w:rsidR="008A681E" w:rsidRDefault="008A681E" w:rsidP="0006114D">
      <w:pPr>
        <w:ind w:left="426"/>
        <w:rPr>
          <w:color w:val="FF0000"/>
          <w:sz w:val="24"/>
        </w:rPr>
      </w:pPr>
    </w:p>
    <w:p w:rsidR="008A681E" w:rsidRDefault="008A681E" w:rsidP="008246B2">
      <w:pPr>
        <w:rPr>
          <w:color w:val="FF0000"/>
          <w:sz w:val="24"/>
        </w:rPr>
      </w:pPr>
    </w:p>
    <w:p w:rsidR="008A681E" w:rsidRPr="00540608" w:rsidRDefault="008A681E" w:rsidP="008A681E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540608">
        <w:rPr>
          <w:b/>
          <w:sz w:val="24"/>
        </w:rPr>
        <w:t>Musí být všechny nádoby s plynným hasivem stabilních hasicích zařízení (SHZ) umístěných v objektech vybaveny tlakovou pojistkou proti výbuchu vnitřním přetlakem?</w:t>
      </w:r>
    </w:p>
    <w:p w:rsidR="008A681E" w:rsidRPr="0006114D" w:rsidRDefault="0006114D" w:rsidP="0006114D">
      <w:pPr>
        <w:ind w:left="426"/>
        <w:rPr>
          <w:sz w:val="24"/>
        </w:rPr>
      </w:pPr>
      <w:r w:rsidRPr="0006114D">
        <w:rPr>
          <w:sz w:val="24"/>
        </w:rPr>
        <w:t>ČSN 07 8304</w:t>
      </w:r>
    </w:p>
    <w:p w:rsidR="008246B2" w:rsidRDefault="008246B2" w:rsidP="008246B2">
      <w:pPr>
        <w:rPr>
          <w:sz w:val="24"/>
        </w:rPr>
      </w:pPr>
    </w:p>
    <w:p w:rsidR="008A681E" w:rsidRPr="00540608" w:rsidRDefault="008A681E" w:rsidP="008A681E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540608">
        <w:rPr>
          <w:b/>
          <w:sz w:val="24"/>
        </w:rPr>
        <w:t>Musí být prostor, v němž jsou umístěny nádoby stabilních hasicích zařízení, chráněn zařízením pro snížení tlaku, které v případě úniku plynného hasiva zamezí destrukci konstrukcí vlivem zvýšení tlaku v prostoru?</w:t>
      </w:r>
    </w:p>
    <w:p w:rsidR="0006114D" w:rsidRPr="0006114D" w:rsidRDefault="0006114D" w:rsidP="0006114D">
      <w:pPr>
        <w:pStyle w:val="Odstavecseseznamem"/>
        <w:ind w:hanging="294"/>
        <w:rPr>
          <w:sz w:val="24"/>
        </w:rPr>
      </w:pPr>
      <w:r w:rsidRPr="0006114D">
        <w:rPr>
          <w:sz w:val="24"/>
        </w:rPr>
        <w:t>ČSN 07 8304</w:t>
      </w:r>
    </w:p>
    <w:p w:rsidR="008A681E" w:rsidRDefault="008A681E" w:rsidP="0006114D">
      <w:pPr>
        <w:ind w:left="426"/>
        <w:rPr>
          <w:sz w:val="24"/>
        </w:rPr>
      </w:pPr>
    </w:p>
    <w:p w:rsidR="008A681E" w:rsidRDefault="008A681E" w:rsidP="008246B2">
      <w:pPr>
        <w:rPr>
          <w:sz w:val="24"/>
        </w:rPr>
      </w:pPr>
    </w:p>
    <w:p w:rsidR="008A681E" w:rsidRDefault="008A681E" w:rsidP="008A681E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8A681E">
        <w:rPr>
          <w:b/>
          <w:sz w:val="24"/>
        </w:rPr>
        <w:t>Jak nazýváme dvě a více vzájemně propojené lahve na plyny se společným přepravním základem?</w:t>
      </w:r>
    </w:p>
    <w:p w:rsidR="0006114D" w:rsidRPr="0006114D" w:rsidRDefault="0006114D" w:rsidP="0006114D">
      <w:pPr>
        <w:ind w:left="426"/>
        <w:rPr>
          <w:sz w:val="24"/>
        </w:rPr>
      </w:pPr>
      <w:r w:rsidRPr="0006114D">
        <w:rPr>
          <w:sz w:val="24"/>
        </w:rPr>
        <w:t>ČSN 07 8304</w:t>
      </w:r>
    </w:p>
    <w:p w:rsidR="0006114D" w:rsidRDefault="0006114D" w:rsidP="0006114D">
      <w:pPr>
        <w:rPr>
          <w:b/>
          <w:sz w:val="24"/>
        </w:rPr>
      </w:pPr>
    </w:p>
    <w:p w:rsidR="0006114D" w:rsidRDefault="0006114D" w:rsidP="0006114D">
      <w:pPr>
        <w:rPr>
          <w:b/>
          <w:sz w:val="24"/>
        </w:rPr>
      </w:pPr>
    </w:p>
    <w:p w:rsidR="0006114D" w:rsidRDefault="0006114D" w:rsidP="0006114D">
      <w:pPr>
        <w:rPr>
          <w:b/>
          <w:sz w:val="24"/>
        </w:rPr>
      </w:pPr>
      <w:r w:rsidRPr="0006114D">
        <w:rPr>
          <w:b/>
          <w:sz w:val="24"/>
        </w:rPr>
        <w:t>20.</w:t>
      </w:r>
      <w:r>
        <w:rPr>
          <w:b/>
          <w:sz w:val="24"/>
        </w:rPr>
        <w:t xml:space="preserve">  </w:t>
      </w:r>
      <w:r w:rsidRPr="0006114D">
        <w:rPr>
          <w:b/>
          <w:sz w:val="24"/>
        </w:rPr>
        <w:t xml:space="preserve">Jak nazýváme dvě a více lahve na plyny spojené mezi sebou společným potrubím </w:t>
      </w:r>
    </w:p>
    <w:p w:rsidR="0006114D" w:rsidRDefault="0006114D" w:rsidP="0006114D">
      <w:pPr>
        <w:rPr>
          <w:b/>
          <w:sz w:val="24"/>
        </w:rPr>
      </w:pPr>
      <w:r>
        <w:rPr>
          <w:b/>
          <w:sz w:val="24"/>
        </w:rPr>
        <w:t xml:space="preserve">       </w:t>
      </w:r>
      <w:r w:rsidRPr="0006114D">
        <w:rPr>
          <w:b/>
          <w:sz w:val="24"/>
        </w:rPr>
        <w:t>bez společného přepravního základu?</w:t>
      </w:r>
    </w:p>
    <w:p w:rsidR="0006114D" w:rsidRPr="0006114D" w:rsidRDefault="0006114D" w:rsidP="0006114D">
      <w:pPr>
        <w:ind w:left="426"/>
        <w:rPr>
          <w:sz w:val="24"/>
        </w:rPr>
      </w:pPr>
      <w:r w:rsidRPr="0006114D">
        <w:rPr>
          <w:sz w:val="24"/>
        </w:rPr>
        <w:t>ČSN 07 8304</w:t>
      </w:r>
    </w:p>
    <w:p w:rsidR="0006114D" w:rsidRPr="008A681E" w:rsidRDefault="0006114D" w:rsidP="0006114D">
      <w:pPr>
        <w:rPr>
          <w:b/>
          <w:sz w:val="24"/>
        </w:rPr>
      </w:pPr>
      <w:bookmarkStart w:id="0" w:name="_GoBack"/>
      <w:bookmarkEnd w:id="0"/>
    </w:p>
    <w:sectPr w:rsidR="0006114D" w:rsidRPr="008A681E" w:rsidSect="00C11694">
      <w:headerReference w:type="default" r:id="rId7"/>
      <w:footerReference w:type="default" r:id="rId8"/>
      <w:pgSz w:w="11906" w:h="16838" w:code="9"/>
      <w:pgMar w:top="1418" w:right="849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C5A" w:rsidRDefault="007B0C5A">
      <w:r>
        <w:separator/>
      </w:r>
    </w:p>
  </w:endnote>
  <w:endnote w:type="continuationSeparator" w:id="0">
    <w:p w:rsidR="007B0C5A" w:rsidRDefault="007B0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C5A" w:rsidRPr="004E4018" w:rsidRDefault="0048483D" w:rsidP="00E36B1C">
    <w:pPr>
      <w:pStyle w:val="Zpat"/>
      <w:jc w:val="center"/>
    </w:pPr>
    <w:r>
      <w:t>září</w:t>
    </w:r>
    <w:r w:rsidR="00BC32EF">
      <w:t>’2</w:t>
    </w:r>
    <w:r w:rsidR="0006114D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C5A" w:rsidRDefault="007B0C5A">
      <w:r>
        <w:separator/>
      </w:r>
    </w:p>
  </w:footnote>
  <w:footnote w:type="continuationSeparator" w:id="0">
    <w:p w:rsidR="007B0C5A" w:rsidRDefault="007B0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C5A" w:rsidRDefault="008246B2">
    <w:pPr>
      <w:pStyle w:val="Zhlav"/>
      <w:jc w:val="right"/>
      <w:rPr>
        <w:sz w:val="32"/>
      </w:rPr>
    </w:pPr>
    <w:r>
      <w:rPr>
        <w:sz w:val="32"/>
      </w:rPr>
      <w:t>R</w:t>
    </w:r>
    <w:r w:rsidR="00821FDE">
      <w:rPr>
        <w:sz w:val="32"/>
      </w:rPr>
      <w:t>H</w:t>
    </w:r>
    <w:r w:rsidR="007B0C5A">
      <w:rPr>
        <w:sz w:val="32"/>
      </w:rPr>
      <w:t>-</w:t>
    </w:r>
    <w:r w:rsidR="00741F43">
      <w:rPr>
        <w:sz w:val="32"/>
      </w:rPr>
      <w:t xml:space="preserve">IT  </w:t>
    </w:r>
    <w:r w:rsidR="00BC32EF">
      <w:rPr>
        <w:sz w:val="32"/>
      </w:rPr>
      <w:t>2</w:t>
    </w:r>
    <w:r w:rsidR="0048483D">
      <w:rPr>
        <w:sz w:val="32"/>
      </w:rPr>
      <w:t>4</w:t>
    </w:r>
    <w:r w:rsidR="007B0C5A"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ázek 105" o:spid="_x0000_i1033" type="#_x0000_t75" style="width:28pt;height:2.65pt;visibility:visible;mso-wrap-style:square" o:bullet="t">
        <v:imagedata r:id="rId1" o:title=""/>
      </v:shape>
    </w:pict>
  </w:numPicBullet>
  <w:abstractNum w:abstractNumId="0" w15:restartNumberingAfterBreak="0">
    <w:nsid w:val="080E2484"/>
    <w:multiLevelType w:val="hybridMultilevel"/>
    <w:tmpl w:val="5D4E0A74"/>
    <w:lvl w:ilvl="0" w:tplc="2CD44C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A3F7E"/>
    <w:multiLevelType w:val="hybridMultilevel"/>
    <w:tmpl w:val="FC76E1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F0968"/>
    <w:multiLevelType w:val="singleLevel"/>
    <w:tmpl w:val="2F3673EA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" w15:restartNumberingAfterBreak="0">
    <w:nsid w:val="10413221"/>
    <w:multiLevelType w:val="singleLevel"/>
    <w:tmpl w:val="D570C582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4" w15:restartNumberingAfterBreak="0">
    <w:nsid w:val="1FDD1F00"/>
    <w:multiLevelType w:val="singleLevel"/>
    <w:tmpl w:val="734E1AAE"/>
    <w:lvl w:ilvl="0">
      <w:start w:val="10"/>
      <w:numFmt w:val="decimal"/>
      <w:pStyle w:val="Nadpis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0AA4A4F"/>
    <w:multiLevelType w:val="singleLevel"/>
    <w:tmpl w:val="33DE5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6" w15:restartNumberingAfterBreak="0">
    <w:nsid w:val="24D53530"/>
    <w:multiLevelType w:val="singleLevel"/>
    <w:tmpl w:val="BBAC3416"/>
    <w:lvl w:ilvl="0">
      <w:start w:val="2"/>
      <w:numFmt w:val="lowerLetter"/>
      <w:pStyle w:val="Nadpis3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6344DF2"/>
    <w:multiLevelType w:val="singleLevel"/>
    <w:tmpl w:val="08F88456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8" w15:restartNumberingAfterBreak="0">
    <w:nsid w:val="27AD5E09"/>
    <w:multiLevelType w:val="singleLevel"/>
    <w:tmpl w:val="95508F60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9" w15:restartNumberingAfterBreak="0">
    <w:nsid w:val="2D2B07D9"/>
    <w:multiLevelType w:val="singleLevel"/>
    <w:tmpl w:val="0405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DE2727C"/>
    <w:multiLevelType w:val="singleLevel"/>
    <w:tmpl w:val="C476869C"/>
    <w:lvl w:ilvl="0">
      <w:start w:val="5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1" w15:restartNumberingAfterBreak="0">
    <w:nsid w:val="387D49BC"/>
    <w:multiLevelType w:val="hybridMultilevel"/>
    <w:tmpl w:val="FFE20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61F64"/>
    <w:multiLevelType w:val="singleLevel"/>
    <w:tmpl w:val="E70E87B2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3" w15:restartNumberingAfterBreak="0">
    <w:nsid w:val="49760213"/>
    <w:multiLevelType w:val="singleLevel"/>
    <w:tmpl w:val="84C873F8"/>
    <w:lvl w:ilvl="0">
      <w:start w:val="2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4" w15:restartNumberingAfterBreak="0">
    <w:nsid w:val="4F286898"/>
    <w:multiLevelType w:val="singleLevel"/>
    <w:tmpl w:val="A88EDADE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5" w15:restartNumberingAfterBreak="0">
    <w:nsid w:val="5AC326AC"/>
    <w:multiLevelType w:val="hybridMultilevel"/>
    <w:tmpl w:val="8B68893C"/>
    <w:lvl w:ilvl="0" w:tplc="23FE48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56D9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1679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CA8D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EA06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C084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CA1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0EE4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AAA8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0B42153"/>
    <w:multiLevelType w:val="singleLevel"/>
    <w:tmpl w:val="3AE253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673829F8"/>
    <w:multiLevelType w:val="hybridMultilevel"/>
    <w:tmpl w:val="639A689C"/>
    <w:lvl w:ilvl="0" w:tplc="462461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572BD4"/>
    <w:multiLevelType w:val="singleLevel"/>
    <w:tmpl w:val="33DE5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9"/>
  </w:num>
  <w:num w:numId="5">
    <w:abstractNumId w:val="7"/>
  </w:num>
  <w:num w:numId="6">
    <w:abstractNumId w:val="13"/>
  </w:num>
  <w:num w:numId="7">
    <w:abstractNumId w:val="12"/>
  </w:num>
  <w:num w:numId="8">
    <w:abstractNumId w:val="3"/>
  </w:num>
  <w:num w:numId="9">
    <w:abstractNumId w:val="16"/>
  </w:num>
  <w:num w:numId="10">
    <w:abstractNumId w:val="10"/>
  </w:num>
  <w:num w:numId="11">
    <w:abstractNumId w:val="14"/>
  </w:num>
  <w:num w:numId="12">
    <w:abstractNumId w:val="2"/>
  </w:num>
  <w:num w:numId="13">
    <w:abstractNumId w:val="8"/>
  </w:num>
  <w:num w:numId="14">
    <w:abstractNumId w:val="1"/>
  </w:num>
  <w:num w:numId="15">
    <w:abstractNumId w:val="0"/>
  </w:num>
  <w:num w:numId="16">
    <w:abstractNumId w:val="17"/>
  </w:num>
  <w:num w:numId="17">
    <w:abstractNumId w:val="11"/>
  </w:num>
  <w:num w:numId="18">
    <w:abstractNumId w:val="1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C50"/>
    <w:rsid w:val="000017AA"/>
    <w:rsid w:val="00016C31"/>
    <w:rsid w:val="00035466"/>
    <w:rsid w:val="0004506F"/>
    <w:rsid w:val="0006114D"/>
    <w:rsid w:val="000D13F6"/>
    <w:rsid w:val="000D4BAF"/>
    <w:rsid w:val="000F0E6B"/>
    <w:rsid w:val="00105316"/>
    <w:rsid w:val="00135CEC"/>
    <w:rsid w:val="00137F43"/>
    <w:rsid w:val="00152C95"/>
    <w:rsid w:val="001568E9"/>
    <w:rsid w:val="00157AB7"/>
    <w:rsid w:val="00163FD2"/>
    <w:rsid w:val="001A230B"/>
    <w:rsid w:val="001A4E8D"/>
    <w:rsid w:val="001C68B0"/>
    <w:rsid w:val="00215AFC"/>
    <w:rsid w:val="002534CD"/>
    <w:rsid w:val="002559D8"/>
    <w:rsid w:val="002652A0"/>
    <w:rsid w:val="00273920"/>
    <w:rsid w:val="00282F34"/>
    <w:rsid w:val="002B2618"/>
    <w:rsid w:val="002B2EAA"/>
    <w:rsid w:val="002B4116"/>
    <w:rsid w:val="003146B9"/>
    <w:rsid w:val="0032201A"/>
    <w:rsid w:val="00324C50"/>
    <w:rsid w:val="00325A4D"/>
    <w:rsid w:val="00362533"/>
    <w:rsid w:val="003A62C6"/>
    <w:rsid w:val="003B1042"/>
    <w:rsid w:val="003B25F1"/>
    <w:rsid w:val="003B41DB"/>
    <w:rsid w:val="003C029C"/>
    <w:rsid w:val="003E1AC6"/>
    <w:rsid w:val="00422755"/>
    <w:rsid w:val="00422F76"/>
    <w:rsid w:val="00433F54"/>
    <w:rsid w:val="0043422D"/>
    <w:rsid w:val="0043770A"/>
    <w:rsid w:val="0046334C"/>
    <w:rsid w:val="0046505D"/>
    <w:rsid w:val="004714E0"/>
    <w:rsid w:val="00473714"/>
    <w:rsid w:val="00474368"/>
    <w:rsid w:val="00476878"/>
    <w:rsid w:val="0048044B"/>
    <w:rsid w:val="004810D8"/>
    <w:rsid w:val="0048483D"/>
    <w:rsid w:val="00487903"/>
    <w:rsid w:val="00497432"/>
    <w:rsid w:val="004A5D30"/>
    <w:rsid w:val="004C3B4A"/>
    <w:rsid w:val="004C75DC"/>
    <w:rsid w:val="004E4018"/>
    <w:rsid w:val="004E4FF5"/>
    <w:rsid w:val="004F365D"/>
    <w:rsid w:val="004F7191"/>
    <w:rsid w:val="005060D4"/>
    <w:rsid w:val="00537AD7"/>
    <w:rsid w:val="00560CE2"/>
    <w:rsid w:val="00561AD6"/>
    <w:rsid w:val="00570145"/>
    <w:rsid w:val="00572BE2"/>
    <w:rsid w:val="00596B76"/>
    <w:rsid w:val="005C4038"/>
    <w:rsid w:val="005D26F2"/>
    <w:rsid w:val="00612075"/>
    <w:rsid w:val="006123BC"/>
    <w:rsid w:val="0061736D"/>
    <w:rsid w:val="00624DF1"/>
    <w:rsid w:val="00633246"/>
    <w:rsid w:val="006424FE"/>
    <w:rsid w:val="00644345"/>
    <w:rsid w:val="006476C8"/>
    <w:rsid w:val="00651511"/>
    <w:rsid w:val="006624E5"/>
    <w:rsid w:val="006667C5"/>
    <w:rsid w:val="00673B15"/>
    <w:rsid w:val="0068032B"/>
    <w:rsid w:val="00683CE9"/>
    <w:rsid w:val="006C00E1"/>
    <w:rsid w:val="006D5ABE"/>
    <w:rsid w:val="007144FE"/>
    <w:rsid w:val="00725718"/>
    <w:rsid w:val="0072719F"/>
    <w:rsid w:val="00737AF0"/>
    <w:rsid w:val="00741F43"/>
    <w:rsid w:val="0075426E"/>
    <w:rsid w:val="0075498F"/>
    <w:rsid w:val="0075601F"/>
    <w:rsid w:val="00783F16"/>
    <w:rsid w:val="007A374A"/>
    <w:rsid w:val="007A768F"/>
    <w:rsid w:val="007B0C5A"/>
    <w:rsid w:val="007C31AF"/>
    <w:rsid w:val="007C575E"/>
    <w:rsid w:val="007D1E8F"/>
    <w:rsid w:val="007E2C45"/>
    <w:rsid w:val="007E6143"/>
    <w:rsid w:val="007F5FA0"/>
    <w:rsid w:val="007F6A9D"/>
    <w:rsid w:val="007F6AA7"/>
    <w:rsid w:val="008026C8"/>
    <w:rsid w:val="00806ED2"/>
    <w:rsid w:val="00821FDE"/>
    <w:rsid w:val="008246B2"/>
    <w:rsid w:val="00826123"/>
    <w:rsid w:val="00827223"/>
    <w:rsid w:val="00847F18"/>
    <w:rsid w:val="008A05EA"/>
    <w:rsid w:val="008A681E"/>
    <w:rsid w:val="008B47AE"/>
    <w:rsid w:val="008E4DBB"/>
    <w:rsid w:val="009322F4"/>
    <w:rsid w:val="009470D3"/>
    <w:rsid w:val="00950E88"/>
    <w:rsid w:val="00951785"/>
    <w:rsid w:val="009544ED"/>
    <w:rsid w:val="00957D10"/>
    <w:rsid w:val="00961D30"/>
    <w:rsid w:val="00973221"/>
    <w:rsid w:val="00975DDE"/>
    <w:rsid w:val="0098506D"/>
    <w:rsid w:val="009964F5"/>
    <w:rsid w:val="009A0B50"/>
    <w:rsid w:val="009A1F7C"/>
    <w:rsid w:val="009A33B1"/>
    <w:rsid w:val="009A798E"/>
    <w:rsid w:val="009C2D10"/>
    <w:rsid w:val="00A173F8"/>
    <w:rsid w:val="00A4644B"/>
    <w:rsid w:val="00A741CA"/>
    <w:rsid w:val="00A80750"/>
    <w:rsid w:val="00A80A4E"/>
    <w:rsid w:val="00A848D6"/>
    <w:rsid w:val="00A9157A"/>
    <w:rsid w:val="00A91C9C"/>
    <w:rsid w:val="00AC6705"/>
    <w:rsid w:val="00AD6F75"/>
    <w:rsid w:val="00B029A4"/>
    <w:rsid w:val="00B30291"/>
    <w:rsid w:val="00B30E9B"/>
    <w:rsid w:val="00B323C6"/>
    <w:rsid w:val="00B80DBF"/>
    <w:rsid w:val="00B8667A"/>
    <w:rsid w:val="00B87516"/>
    <w:rsid w:val="00BA2229"/>
    <w:rsid w:val="00BA64C1"/>
    <w:rsid w:val="00BB13DA"/>
    <w:rsid w:val="00BB4777"/>
    <w:rsid w:val="00BC11EE"/>
    <w:rsid w:val="00BC32EF"/>
    <w:rsid w:val="00BD17EB"/>
    <w:rsid w:val="00BE615F"/>
    <w:rsid w:val="00BE6FF9"/>
    <w:rsid w:val="00C03FE2"/>
    <w:rsid w:val="00C11694"/>
    <w:rsid w:val="00C131A9"/>
    <w:rsid w:val="00C1741B"/>
    <w:rsid w:val="00C24259"/>
    <w:rsid w:val="00C66BD3"/>
    <w:rsid w:val="00C8154D"/>
    <w:rsid w:val="00C87857"/>
    <w:rsid w:val="00C95F2E"/>
    <w:rsid w:val="00CB4ACB"/>
    <w:rsid w:val="00CF352F"/>
    <w:rsid w:val="00D12F18"/>
    <w:rsid w:val="00D27490"/>
    <w:rsid w:val="00D76D03"/>
    <w:rsid w:val="00DA7888"/>
    <w:rsid w:val="00DA792D"/>
    <w:rsid w:val="00DD02E8"/>
    <w:rsid w:val="00DE6A4E"/>
    <w:rsid w:val="00DF4E13"/>
    <w:rsid w:val="00DF7321"/>
    <w:rsid w:val="00E1706E"/>
    <w:rsid w:val="00E312D8"/>
    <w:rsid w:val="00E31896"/>
    <w:rsid w:val="00E36B1C"/>
    <w:rsid w:val="00E600EE"/>
    <w:rsid w:val="00E62B27"/>
    <w:rsid w:val="00E64D91"/>
    <w:rsid w:val="00E728AE"/>
    <w:rsid w:val="00E744E4"/>
    <w:rsid w:val="00E91A60"/>
    <w:rsid w:val="00E96ACE"/>
    <w:rsid w:val="00EA11E6"/>
    <w:rsid w:val="00EC3CB4"/>
    <w:rsid w:val="00ED215C"/>
    <w:rsid w:val="00F24823"/>
    <w:rsid w:val="00F30770"/>
    <w:rsid w:val="00F45053"/>
    <w:rsid w:val="00F5580C"/>
    <w:rsid w:val="00F72694"/>
    <w:rsid w:val="00F72764"/>
    <w:rsid w:val="00FB1DB0"/>
    <w:rsid w:val="00FE40E1"/>
    <w:rsid w:val="00FE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775C756"/>
  <w15:docId w15:val="{3F9B6603-2F62-4490-A0F9-DA6CD0B19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6114D"/>
  </w:style>
  <w:style w:type="paragraph" w:styleId="Nadpis1">
    <w:name w:val="heading 1"/>
    <w:basedOn w:val="Normln"/>
    <w:next w:val="Normln"/>
    <w:qFormat/>
    <w:rsid w:val="00C11694"/>
    <w:pPr>
      <w:keepNext/>
      <w:ind w:left="-709" w:right="-567" w:firstLine="709"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C11694"/>
    <w:pPr>
      <w:keepNext/>
      <w:numPr>
        <w:numId w:val="3"/>
      </w:numPr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C11694"/>
    <w:pPr>
      <w:keepNext/>
      <w:numPr>
        <w:numId w:val="2"/>
      </w:numPr>
      <w:tabs>
        <w:tab w:val="left" w:pos="1701"/>
      </w:tabs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C11694"/>
    <w:pPr>
      <w:keepNext/>
      <w:tabs>
        <w:tab w:val="left" w:pos="1701"/>
      </w:tabs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C11694"/>
    <w:pPr>
      <w:keepNext/>
      <w:ind w:left="360"/>
      <w:outlineLvl w:val="4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rsid w:val="00C11694"/>
    <w:pPr>
      <w:ind w:right="-143"/>
    </w:pPr>
    <w:rPr>
      <w:b/>
      <w:sz w:val="24"/>
    </w:rPr>
  </w:style>
  <w:style w:type="paragraph" w:styleId="Zkladntextodsazen2">
    <w:name w:val="Body Text Indent 2"/>
    <w:basedOn w:val="Normln"/>
    <w:link w:val="Zkladntextodsazen2Char"/>
    <w:rsid w:val="00C11694"/>
    <w:pPr>
      <w:ind w:left="708"/>
    </w:pPr>
    <w:rPr>
      <w:sz w:val="24"/>
    </w:rPr>
  </w:style>
  <w:style w:type="paragraph" w:styleId="Zkladntext">
    <w:name w:val="Body Text"/>
    <w:basedOn w:val="Normln"/>
    <w:rsid w:val="00C11694"/>
    <w:pPr>
      <w:tabs>
        <w:tab w:val="left" w:pos="1701"/>
      </w:tabs>
    </w:pPr>
    <w:rPr>
      <w:b/>
      <w:sz w:val="24"/>
    </w:rPr>
  </w:style>
  <w:style w:type="paragraph" w:styleId="Zhlav">
    <w:name w:val="header"/>
    <w:basedOn w:val="Normln"/>
    <w:rsid w:val="00C1169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694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C11694"/>
    <w:pPr>
      <w:shd w:val="clear" w:color="auto" w:fill="000080"/>
    </w:pPr>
    <w:rPr>
      <w:rFonts w:ascii="Tahoma" w:hAnsi="Tahoma"/>
    </w:rPr>
  </w:style>
  <w:style w:type="paragraph" w:styleId="Zkladntextodsazen">
    <w:name w:val="Body Text Indent"/>
    <w:basedOn w:val="Normln"/>
    <w:rsid w:val="00C11694"/>
    <w:pPr>
      <w:ind w:firstLine="120"/>
    </w:pPr>
    <w:rPr>
      <w:b/>
      <w:sz w:val="24"/>
    </w:rPr>
  </w:style>
  <w:style w:type="paragraph" w:styleId="Odstavecseseznamem">
    <w:name w:val="List Paragraph"/>
    <w:basedOn w:val="Normln"/>
    <w:uiPriority w:val="34"/>
    <w:qFormat/>
    <w:rsid w:val="004810D8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BA64C1"/>
    <w:rPr>
      <w:b/>
      <w:bCs/>
    </w:rPr>
  </w:style>
  <w:style w:type="character" w:customStyle="1" w:styleId="Zkladntextodsazen2Char">
    <w:name w:val="Základní text odsazený 2 Char"/>
    <w:basedOn w:val="Standardnpsmoodstavce"/>
    <w:link w:val="Zkladntextodsazen2"/>
    <w:rsid w:val="008246B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2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0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74369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743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44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084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389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Technická inspekce České republiky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Moravecek Václav Ing.</dc:creator>
  <cp:lastModifiedBy>Zdeňka Kaňoková</cp:lastModifiedBy>
  <cp:revision>4</cp:revision>
  <cp:lastPrinted>2024-09-23T06:34:00Z</cp:lastPrinted>
  <dcterms:created xsi:type="dcterms:W3CDTF">2024-09-20T09:31:00Z</dcterms:created>
  <dcterms:modified xsi:type="dcterms:W3CDTF">2024-09-23T06:35:00Z</dcterms:modified>
</cp:coreProperties>
</file>