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388" w:rsidRDefault="00622388" w:rsidP="00582FF7">
      <w:pPr>
        <w:jc w:val="center"/>
        <w:rPr>
          <w:sz w:val="32"/>
        </w:rPr>
      </w:pPr>
      <w:r>
        <w:rPr>
          <w:b/>
          <w:sz w:val="32"/>
        </w:rPr>
        <w:t>Montážní pracovníci – odborný test</w:t>
      </w:r>
      <w:r>
        <w:rPr>
          <w:b/>
          <w:sz w:val="32"/>
        </w:rPr>
        <w:br/>
      </w:r>
      <w:r>
        <w:rPr>
          <w:b/>
          <w:sz w:val="32"/>
        </w:rPr>
        <w:tab/>
      </w:r>
      <w:r w:rsidR="00641DC2">
        <w:rPr>
          <w:b/>
          <w:sz w:val="32"/>
        </w:rPr>
        <w:t>MF6</w:t>
      </w:r>
      <w:r>
        <w:rPr>
          <w:b/>
          <w:sz w:val="32"/>
        </w:rPr>
        <w:tab/>
        <w:t xml:space="preserve"> </w:t>
      </w:r>
    </w:p>
    <w:p w:rsidR="00622388" w:rsidRDefault="00622388" w:rsidP="00601751">
      <w:pPr>
        <w:pStyle w:val="Nadpis1"/>
        <w:ind w:left="0" w:firstLine="0"/>
      </w:pPr>
      <w:r w:rsidRPr="00582FF7">
        <w:rPr>
          <w:b/>
        </w:rPr>
        <w:t xml:space="preserve">Rozvody technických </w:t>
      </w:r>
      <w:r w:rsidR="00C54468">
        <w:rPr>
          <w:b/>
        </w:rPr>
        <w:t xml:space="preserve">plynů </w:t>
      </w:r>
      <w:r w:rsidR="0097539D">
        <w:rPr>
          <w:b/>
        </w:rPr>
        <w:t xml:space="preserve"> </w:t>
      </w:r>
      <w:r>
        <w:t xml:space="preserve">     </w:t>
      </w:r>
    </w:p>
    <w:p w:rsidR="00601751" w:rsidRDefault="00601751" w:rsidP="00601751"/>
    <w:p w:rsidR="00601751" w:rsidRPr="00601751" w:rsidRDefault="00601751" w:rsidP="00601751"/>
    <w:p w:rsidR="00692A1B" w:rsidRPr="002069C5" w:rsidRDefault="00692A1B" w:rsidP="00692A1B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2069C5">
        <w:rPr>
          <w:b/>
          <w:sz w:val="24"/>
        </w:rPr>
        <w:t xml:space="preserve">Jak musí být na přírubovém spoji v plynovém potrubí s technickými plyny </w:t>
      </w:r>
    </w:p>
    <w:p w:rsidR="00622388" w:rsidRPr="002069C5" w:rsidRDefault="00692A1B" w:rsidP="00692A1B">
      <w:pPr>
        <w:rPr>
          <w:b/>
          <w:sz w:val="24"/>
        </w:rPr>
      </w:pPr>
      <w:r w:rsidRPr="002069C5">
        <w:rPr>
          <w:b/>
          <w:sz w:val="24"/>
        </w:rPr>
        <w:t xml:space="preserve">     našroubovány matice na šrouby?</w:t>
      </w:r>
    </w:p>
    <w:p w:rsidR="00622388" w:rsidRDefault="00622388" w:rsidP="00601751">
      <w:pPr>
        <w:spacing w:before="100" w:beforeAutospacing="1"/>
        <w:jc w:val="both"/>
        <w:rPr>
          <w:sz w:val="24"/>
        </w:rPr>
      </w:pPr>
      <w:r w:rsidRPr="002069C5">
        <w:rPr>
          <w:sz w:val="24"/>
        </w:rPr>
        <w:t xml:space="preserve">     ČSN EN 13 480-4 </w:t>
      </w:r>
    </w:p>
    <w:p w:rsidR="001160D7" w:rsidRPr="002069C5" w:rsidRDefault="001160D7" w:rsidP="00601751">
      <w:pPr>
        <w:spacing w:before="100" w:beforeAutospacing="1"/>
        <w:jc w:val="both"/>
        <w:rPr>
          <w:sz w:val="24"/>
        </w:rPr>
      </w:pP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 w:rsidRPr="002069C5">
        <w:rPr>
          <w:b/>
          <w:sz w:val="24"/>
        </w:rPr>
        <w:t>Jaký je přesah chráničky rozvodu vodíku a dusíku procházejícího nosnými stěnami?</w:t>
      </w:r>
    </w:p>
    <w:p w:rsidR="001160D7" w:rsidRDefault="00C54468" w:rsidP="00601751">
      <w:pPr>
        <w:pStyle w:val="Nadpis3"/>
        <w:spacing w:before="100" w:beforeAutospacing="1"/>
      </w:pPr>
      <w:r w:rsidRPr="002069C5">
        <w:t>odborná literatura, např.</w:t>
      </w:r>
      <w:r w:rsidRPr="002069C5">
        <w:rPr>
          <w:b/>
        </w:rPr>
        <w:t xml:space="preserve"> </w:t>
      </w:r>
      <w:r w:rsidR="00622388" w:rsidRPr="002069C5">
        <w:t>TPG 706 01, TPG 706 02</w:t>
      </w:r>
    </w:p>
    <w:p w:rsidR="00622388" w:rsidRPr="002069C5" w:rsidRDefault="00622388" w:rsidP="00601751">
      <w:pPr>
        <w:pStyle w:val="Nadpis3"/>
        <w:spacing w:before="100" w:beforeAutospacing="1"/>
      </w:pPr>
      <w:r w:rsidRPr="002069C5">
        <w:rPr>
          <w:b/>
        </w:rPr>
        <w:t xml:space="preserve"> </w:t>
      </w: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Jaké základní vlastnosti má kyslík? </w:t>
      </w:r>
    </w:p>
    <w:p w:rsidR="001160D7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     ČSN 38 6461</w:t>
      </w:r>
    </w:p>
    <w:p w:rsidR="00622388" w:rsidRPr="002069C5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</w:t>
      </w: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Proti jakým nečistotám se chrání kyslíkovod? </w:t>
      </w:r>
    </w:p>
    <w:p w:rsidR="001160D7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     ČSN 38 6461</w:t>
      </w:r>
    </w:p>
    <w:p w:rsidR="00622388" w:rsidRPr="002069C5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</w:t>
      </w: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Musí se po odmaštění kyslíkovodu odstranit z trubek použité odmašťovadlo?</w:t>
      </w:r>
    </w:p>
    <w:p w:rsidR="00622388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     ČSN 38 6461 </w:t>
      </w:r>
    </w:p>
    <w:p w:rsidR="001160D7" w:rsidRPr="002069C5" w:rsidRDefault="001160D7" w:rsidP="00601751">
      <w:pPr>
        <w:spacing w:before="100" w:beforeAutospacing="1"/>
        <w:rPr>
          <w:sz w:val="24"/>
        </w:rPr>
      </w:pP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Jaké kyslíkovody se zajišťují proti vyhoření? </w:t>
      </w:r>
    </w:p>
    <w:p w:rsidR="001160D7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     ČSN 38 6461</w:t>
      </w:r>
    </w:p>
    <w:p w:rsidR="00622388" w:rsidRPr="002069C5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</w:t>
      </w:r>
    </w:p>
    <w:p w:rsidR="00692A1B" w:rsidRPr="002069C5" w:rsidRDefault="00692A1B" w:rsidP="00692A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Jaký nejvyšší provozní přetlak má nízkotlaký kyslíkovod?</w:t>
      </w:r>
    </w:p>
    <w:p w:rsidR="00692A1B" w:rsidRDefault="00692A1B" w:rsidP="00692A1B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>ČSN 38 6461</w:t>
      </w:r>
    </w:p>
    <w:p w:rsidR="001160D7" w:rsidRPr="002069C5" w:rsidRDefault="001160D7" w:rsidP="00692A1B">
      <w:pPr>
        <w:spacing w:before="100" w:beforeAutospacing="1"/>
        <w:ind w:left="426"/>
        <w:rPr>
          <w:b/>
          <w:sz w:val="24"/>
        </w:rPr>
      </w:pPr>
    </w:p>
    <w:p w:rsidR="00692A1B" w:rsidRPr="002069C5" w:rsidRDefault="00692A1B" w:rsidP="00692A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Jaký provozní přetlak má vysokotlaký kyslíkovod?</w:t>
      </w:r>
    </w:p>
    <w:p w:rsidR="00692A1B" w:rsidRDefault="00692A1B" w:rsidP="00692A1B">
      <w:pPr>
        <w:pStyle w:val="Odstavecseseznamem"/>
        <w:spacing w:before="100" w:beforeAutospacing="1"/>
        <w:ind w:hanging="436"/>
        <w:rPr>
          <w:sz w:val="24"/>
        </w:rPr>
      </w:pPr>
      <w:r w:rsidRPr="002069C5">
        <w:rPr>
          <w:sz w:val="24"/>
        </w:rPr>
        <w:t>ČSN 38 6461</w:t>
      </w:r>
    </w:p>
    <w:p w:rsidR="001160D7" w:rsidRPr="002069C5" w:rsidRDefault="001160D7" w:rsidP="00692A1B">
      <w:pPr>
        <w:pStyle w:val="Odstavecseseznamem"/>
        <w:spacing w:before="100" w:beforeAutospacing="1"/>
        <w:ind w:hanging="436"/>
        <w:rPr>
          <w:b/>
          <w:sz w:val="24"/>
        </w:rPr>
      </w:pPr>
    </w:p>
    <w:p w:rsidR="00692A1B" w:rsidRPr="002069C5" w:rsidRDefault="00692A1B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Může se nadále provozovat kyslíkovod, pokud není odstraněna jeho netěsnost?</w:t>
      </w:r>
    </w:p>
    <w:p w:rsidR="00692A1B" w:rsidRDefault="00692A1B" w:rsidP="00692A1B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>ČSN 38 6461</w:t>
      </w:r>
    </w:p>
    <w:p w:rsidR="001160D7" w:rsidRPr="002069C5" w:rsidRDefault="001160D7" w:rsidP="00692A1B">
      <w:pPr>
        <w:spacing w:before="100" w:beforeAutospacing="1"/>
        <w:ind w:left="426"/>
        <w:rPr>
          <w:b/>
          <w:sz w:val="24"/>
        </w:rPr>
      </w:pPr>
    </w:p>
    <w:p w:rsidR="00692A1B" w:rsidRPr="002069C5" w:rsidRDefault="00692A1B" w:rsidP="00692A1B">
      <w:pPr>
        <w:numPr>
          <w:ilvl w:val="0"/>
          <w:numId w:val="1"/>
        </w:numPr>
        <w:tabs>
          <w:tab w:val="clear" w:pos="720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Pod jakým přetlakem se udržuje kyslíkovod, pokud není ihned po dokončení montáže a zkoušek uveden do provozu?</w:t>
      </w:r>
    </w:p>
    <w:p w:rsidR="00692A1B" w:rsidRDefault="00692A1B" w:rsidP="00692A1B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>ČSN 38 6461</w:t>
      </w:r>
    </w:p>
    <w:p w:rsidR="001160D7" w:rsidRPr="002069C5" w:rsidRDefault="001160D7" w:rsidP="00692A1B">
      <w:pPr>
        <w:spacing w:before="100" w:beforeAutospacing="1"/>
        <w:ind w:left="426"/>
        <w:rPr>
          <w:b/>
          <w:sz w:val="24"/>
        </w:rPr>
      </w:pPr>
    </w:p>
    <w:p w:rsidR="00692A1B" w:rsidRPr="002069C5" w:rsidRDefault="00692A1B" w:rsidP="00692A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Smí se provádět svářečské práce na potrubí naplněném kyslíkem?</w:t>
      </w:r>
    </w:p>
    <w:p w:rsidR="00692A1B" w:rsidRDefault="00692A1B" w:rsidP="00692A1B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>ČSN 38 6461</w:t>
      </w:r>
    </w:p>
    <w:p w:rsidR="001160D7" w:rsidRPr="002069C5" w:rsidRDefault="001160D7" w:rsidP="00692A1B">
      <w:pPr>
        <w:spacing w:before="100" w:beforeAutospacing="1"/>
        <w:ind w:left="426"/>
        <w:rPr>
          <w:sz w:val="24"/>
        </w:rPr>
      </w:pP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lastRenderedPageBreak/>
        <w:t>Jaké materiály nesmí být použity pro stavbu acetyl</w:t>
      </w:r>
      <w:r w:rsidR="0070459E" w:rsidRPr="002069C5">
        <w:rPr>
          <w:b/>
          <w:sz w:val="24"/>
        </w:rPr>
        <w:t>e</w:t>
      </w:r>
      <w:r w:rsidRPr="002069C5">
        <w:rPr>
          <w:b/>
          <w:sz w:val="24"/>
        </w:rPr>
        <w:t>novod</w:t>
      </w:r>
      <w:r w:rsidR="0085174A" w:rsidRPr="002069C5">
        <w:rPr>
          <w:b/>
          <w:sz w:val="24"/>
        </w:rPr>
        <w:t>u</w:t>
      </w:r>
      <w:r w:rsidRPr="002069C5">
        <w:rPr>
          <w:b/>
          <w:sz w:val="24"/>
        </w:rPr>
        <w:t>?</w:t>
      </w:r>
    </w:p>
    <w:p w:rsidR="00622388" w:rsidRDefault="00622388" w:rsidP="00601751">
      <w:pPr>
        <w:spacing w:before="100" w:beforeAutospacing="1"/>
        <w:rPr>
          <w:sz w:val="24"/>
        </w:rPr>
      </w:pPr>
      <w:r w:rsidRPr="002069C5">
        <w:rPr>
          <w:b/>
          <w:sz w:val="24"/>
        </w:rPr>
        <w:t xml:space="preserve">      </w:t>
      </w:r>
      <w:r w:rsidRPr="002069C5">
        <w:rPr>
          <w:sz w:val="24"/>
        </w:rPr>
        <w:t xml:space="preserve">ČSN 38 6479 </w:t>
      </w:r>
    </w:p>
    <w:p w:rsidR="001160D7" w:rsidRPr="002069C5" w:rsidRDefault="001160D7" w:rsidP="00601751">
      <w:pPr>
        <w:spacing w:before="100" w:beforeAutospacing="1"/>
        <w:rPr>
          <w:sz w:val="24"/>
        </w:rPr>
      </w:pPr>
    </w:p>
    <w:p w:rsidR="00622388" w:rsidRPr="002069C5" w:rsidRDefault="0085174A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Mohou se použít pro utěsnění spojů acetylenovodu např. </w:t>
      </w:r>
      <w:proofErr w:type="spellStart"/>
      <w:r w:rsidRPr="002069C5">
        <w:rPr>
          <w:b/>
          <w:sz w:val="24"/>
        </w:rPr>
        <w:t>klingerit</w:t>
      </w:r>
      <w:proofErr w:type="spellEnd"/>
      <w:r w:rsidRPr="002069C5">
        <w:rPr>
          <w:b/>
          <w:sz w:val="24"/>
        </w:rPr>
        <w:t xml:space="preserve"> a teflon?</w:t>
      </w:r>
    </w:p>
    <w:p w:rsidR="00622388" w:rsidRDefault="00622388" w:rsidP="00601751">
      <w:pPr>
        <w:spacing w:before="100" w:beforeAutospacing="1"/>
        <w:rPr>
          <w:sz w:val="24"/>
        </w:rPr>
      </w:pPr>
      <w:r w:rsidRPr="002069C5">
        <w:rPr>
          <w:sz w:val="24"/>
        </w:rPr>
        <w:t xml:space="preserve">      ČSN 38 6479 </w:t>
      </w:r>
    </w:p>
    <w:p w:rsidR="001160D7" w:rsidRPr="002069C5" w:rsidRDefault="001160D7" w:rsidP="00601751">
      <w:pPr>
        <w:spacing w:before="100" w:beforeAutospacing="1"/>
        <w:rPr>
          <w:sz w:val="24"/>
        </w:rPr>
      </w:pP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Čím musí být opatřeno každé odběrové místo acetyl</w:t>
      </w:r>
      <w:r w:rsidR="0070459E" w:rsidRPr="002069C5">
        <w:rPr>
          <w:b/>
          <w:sz w:val="24"/>
        </w:rPr>
        <w:t>e</w:t>
      </w:r>
      <w:r w:rsidRPr="002069C5">
        <w:rPr>
          <w:b/>
          <w:sz w:val="24"/>
        </w:rPr>
        <w:t>novodu?</w:t>
      </w:r>
    </w:p>
    <w:p w:rsidR="001160D7" w:rsidRDefault="00622388" w:rsidP="00601751">
      <w:pPr>
        <w:spacing w:before="100" w:beforeAutospacing="1"/>
        <w:ind w:left="120"/>
        <w:rPr>
          <w:sz w:val="24"/>
        </w:rPr>
      </w:pPr>
      <w:r w:rsidRPr="002069C5">
        <w:rPr>
          <w:sz w:val="24"/>
        </w:rPr>
        <w:t xml:space="preserve">    ČSN 38 6479</w:t>
      </w:r>
    </w:p>
    <w:p w:rsidR="00622388" w:rsidRPr="002069C5" w:rsidRDefault="00622388" w:rsidP="00601751">
      <w:pPr>
        <w:spacing w:before="100" w:beforeAutospacing="1"/>
        <w:ind w:left="120"/>
        <w:rPr>
          <w:sz w:val="24"/>
        </w:rPr>
      </w:pPr>
      <w:r w:rsidRPr="002069C5">
        <w:rPr>
          <w:sz w:val="24"/>
        </w:rPr>
        <w:t xml:space="preserve"> </w:t>
      </w: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Je </w:t>
      </w:r>
      <w:r w:rsidR="002B7763" w:rsidRPr="002069C5">
        <w:rPr>
          <w:b/>
          <w:sz w:val="24"/>
        </w:rPr>
        <w:t>nějakým způsobem</w:t>
      </w:r>
      <w:r w:rsidRPr="002069C5">
        <w:rPr>
          <w:b/>
          <w:sz w:val="24"/>
        </w:rPr>
        <w:t xml:space="preserve"> omezena </w:t>
      </w:r>
      <w:r w:rsidR="00641DC2" w:rsidRPr="002069C5">
        <w:rPr>
          <w:b/>
          <w:sz w:val="24"/>
        </w:rPr>
        <w:t>dimenze</w:t>
      </w:r>
      <w:r w:rsidRPr="002069C5">
        <w:rPr>
          <w:b/>
          <w:sz w:val="24"/>
        </w:rPr>
        <w:t xml:space="preserve"> </w:t>
      </w:r>
      <w:r w:rsidR="0085174A" w:rsidRPr="002069C5">
        <w:rPr>
          <w:b/>
          <w:sz w:val="24"/>
        </w:rPr>
        <w:t xml:space="preserve">vysokotlakých </w:t>
      </w:r>
      <w:r w:rsidRPr="002069C5">
        <w:rPr>
          <w:b/>
          <w:sz w:val="24"/>
        </w:rPr>
        <w:t>acetyl</w:t>
      </w:r>
      <w:r w:rsidR="0085174A" w:rsidRPr="002069C5">
        <w:rPr>
          <w:b/>
          <w:sz w:val="24"/>
        </w:rPr>
        <w:t>e</w:t>
      </w:r>
      <w:r w:rsidRPr="002069C5">
        <w:rPr>
          <w:b/>
          <w:sz w:val="24"/>
        </w:rPr>
        <w:t>novodů?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 w:rsidRPr="002069C5">
        <w:rPr>
          <w:sz w:val="24"/>
        </w:rPr>
        <w:t xml:space="preserve">    ČSN 38 6479 </w:t>
      </w:r>
    </w:p>
    <w:p w:rsidR="001160D7" w:rsidRPr="002069C5" w:rsidRDefault="001160D7" w:rsidP="00601751">
      <w:pPr>
        <w:spacing w:before="100" w:beforeAutospacing="1"/>
        <w:ind w:left="120"/>
        <w:rPr>
          <w:sz w:val="24"/>
        </w:rPr>
      </w:pPr>
    </w:p>
    <w:p w:rsidR="00622388" w:rsidRPr="002069C5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O kolik musí být větší vnitřní průměr chráničky než vnější průměr </w:t>
      </w:r>
      <w:r w:rsidR="002B7763" w:rsidRPr="002069C5">
        <w:rPr>
          <w:b/>
          <w:sz w:val="24"/>
        </w:rPr>
        <w:t>acetyl</w:t>
      </w:r>
      <w:r w:rsidR="0085174A" w:rsidRPr="002069C5">
        <w:rPr>
          <w:b/>
          <w:sz w:val="24"/>
        </w:rPr>
        <w:t>e</w:t>
      </w:r>
      <w:r w:rsidR="002B7763" w:rsidRPr="002069C5">
        <w:rPr>
          <w:b/>
          <w:sz w:val="24"/>
        </w:rPr>
        <w:t>novodu</w:t>
      </w:r>
      <w:r w:rsidRPr="002069C5">
        <w:rPr>
          <w:b/>
          <w:sz w:val="24"/>
        </w:rPr>
        <w:t>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 w:rsidRPr="002069C5">
        <w:rPr>
          <w:b/>
          <w:sz w:val="24"/>
        </w:rPr>
        <w:t xml:space="preserve">    </w:t>
      </w:r>
      <w:r w:rsidRPr="002069C5">
        <w:rPr>
          <w:sz w:val="24"/>
        </w:rPr>
        <w:t xml:space="preserve">ČSN 38 6479 </w:t>
      </w:r>
    </w:p>
    <w:p w:rsidR="001160D7" w:rsidRPr="002069C5" w:rsidRDefault="001160D7" w:rsidP="00601751">
      <w:pPr>
        <w:spacing w:before="100" w:beforeAutospacing="1"/>
        <w:ind w:left="120"/>
        <w:rPr>
          <w:sz w:val="24"/>
        </w:rPr>
      </w:pPr>
    </w:p>
    <w:p w:rsidR="0085174A" w:rsidRPr="002069C5" w:rsidRDefault="0085174A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Proč musí mít acetylenovod při montáži sklon potrubí nejméně 3 promile?</w:t>
      </w:r>
    </w:p>
    <w:p w:rsidR="0085174A" w:rsidRDefault="0085174A" w:rsidP="0085174A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>ČSN 38 6479</w:t>
      </w:r>
    </w:p>
    <w:p w:rsidR="001160D7" w:rsidRPr="002069C5" w:rsidRDefault="001160D7" w:rsidP="0085174A">
      <w:pPr>
        <w:spacing w:before="100" w:beforeAutospacing="1"/>
        <w:ind w:left="426"/>
        <w:rPr>
          <w:b/>
          <w:sz w:val="24"/>
        </w:rPr>
      </w:pPr>
    </w:p>
    <w:p w:rsidR="00CA27F1" w:rsidRPr="002069C5" w:rsidRDefault="00CA27F1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Jaké meze výbušnosti má čpavek?</w:t>
      </w:r>
    </w:p>
    <w:p w:rsidR="00B011B1" w:rsidRDefault="00CA27F1" w:rsidP="00601751">
      <w:pPr>
        <w:spacing w:before="100" w:beforeAutospacing="1"/>
        <w:ind w:left="120"/>
        <w:rPr>
          <w:sz w:val="24"/>
          <w:szCs w:val="24"/>
        </w:rPr>
      </w:pPr>
      <w:r w:rsidRPr="002069C5">
        <w:rPr>
          <w:sz w:val="24"/>
        </w:rPr>
        <w:t xml:space="preserve">     </w:t>
      </w:r>
      <w:r w:rsidR="00C54468" w:rsidRPr="002069C5">
        <w:rPr>
          <w:sz w:val="24"/>
          <w:szCs w:val="24"/>
        </w:rPr>
        <w:t xml:space="preserve">odborná literatura, </w:t>
      </w:r>
      <w:proofErr w:type="spellStart"/>
      <w:r w:rsidR="00C54468" w:rsidRPr="002069C5">
        <w:rPr>
          <w:sz w:val="24"/>
          <w:szCs w:val="24"/>
        </w:rPr>
        <w:t>bezp</w:t>
      </w:r>
      <w:proofErr w:type="spellEnd"/>
      <w:r w:rsidR="00C54468" w:rsidRPr="002069C5">
        <w:rPr>
          <w:sz w:val="24"/>
          <w:szCs w:val="24"/>
        </w:rPr>
        <w:t xml:space="preserve">. </w:t>
      </w:r>
      <w:proofErr w:type="gramStart"/>
      <w:r w:rsidR="00C54468" w:rsidRPr="002069C5">
        <w:rPr>
          <w:sz w:val="24"/>
          <w:szCs w:val="24"/>
        </w:rPr>
        <w:t>list  např.</w:t>
      </w:r>
      <w:proofErr w:type="gramEnd"/>
      <w:r w:rsidR="00C54468" w:rsidRPr="002069C5">
        <w:rPr>
          <w:sz w:val="24"/>
          <w:szCs w:val="24"/>
        </w:rPr>
        <w:t xml:space="preserve"> Air </w:t>
      </w:r>
      <w:proofErr w:type="spellStart"/>
      <w:r w:rsidR="00C54468" w:rsidRPr="002069C5">
        <w:rPr>
          <w:sz w:val="24"/>
          <w:szCs w:val="24"/>
        </w:rPr>
        <w:t>Liquid</w:t>
      </w:r>
      <w:r w:rsidR="00DA01C2" w:rsidRPr="002069C5">
        <w:rPr>
          <w:sz w:val="24"/>
          <w:szCs w:val="24"/>
        </w:rPr>
        <w:t>e</w:t>
      </w:r>
      <w:proofErr w:type="spellEnd"/>
      <w:r w:rsidR="00C54468" w:rsidRPr="002069C5">
        <w:rPr>
          <w:sz w:val="24"/>
          <w:szCs w:val="24"/>
        </w:rPr>
        <w:t xml:space="preserve">,  Linde, </w:t>
      </w:r>
      <w:r w:rsidR="0085174A" w:rsidRPr="002069C5">
        <w:rPr>
          <w:sz w:val="24"/>
          <w:szCs w:val="24"/>
        </w:rPr>
        <w:t>Unipetrol,</w:t>
      </w:r>
      <w:r w:rsidR="005A798A" w:rsidRPr="002069C5">
        <w:rPr>
          <w:sz w:val="24"/>
          <w:szCs w:val="24"/>
        </w:rPr>
        <w:t xml:space="preserve"> </w:t>
      </w:r>
      <w:r w:rsidR="00C54468" w:rsidRPr="002069C5">
        <w:rPr>
          <w:sz w:val="24"/>
          <w:szCs w:val="24"/>
        </w:rPr>
        <w:t>apod.</w:t>
      </w:r>
    </w:p>
    <w:p w:rsidR="001160D7" w:rsidRPr="002069C5" w:rsidRDefault="001160D7" w:rsidP="00601751">
      <w:pPr>
        <w:spacing w:before="100" w:beforeAutospacing="1"/>
        <w:ind w:left="120"/>
        <w:rPr>
          <w:sz w:val="24"/>
        </w:rPr>
      </w:pPr>
    </w:p>
    <w:p w:rsidR="00B011B1" w:rsidRPr="002069C5" w:rsidRDefault="0011727D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Jaká je </w:t>
      </w:r>
      <w:r w:rsidR="0085174A" w:rsidRPr="002069C5">
        <w:rPr>
          <w:b/>
          <w:sz w:val="24"/>
        </w:rPr>
        <w:t xml:space="preserve">stanovena </w:t>
      </w:r>
      <w:r w:rsidRPr="002069C5">
        <w:rPr>
          <w:b/>
          <w:sz w:val="24"/>
        </w:rPr>
        <w:t>nejvyšší přípustná koncentrace čpavku v ovzduší při osmihodinové pracovní směně</w:t>
      </w:r>
      <w:r w:rsidR="002B7763" w:rsidRPr="002069C5">
        <w:rPr>
          <w:b/>
          <w:sz w:val="24"/>
        </w:rPr>
        <w:t>?</w:t>
      </w:r>
    </w:p>
    <w:p w:rsidR="001160D7" w:rsidRDefault="0011727D" w:rsidP="00601751">
      <w:pPr>
        <w:spacing w:before="100" w:beforeAutospacing="1"/>
        <w:ind w:left="120"/>
        <w:rPr>
          <w:sz w:val="24"/>
          <w:szCs w:val="24"/>
        </w:rPr>
      </w:pPr>
      <w:r w:rsidRPr="002069C5">
        <w:rPr>
          <w:sz w:val="24"/>
        </w:rPr>
        <w:t xml:space="preserve">     </w:t>
      </w:r>
      <w:r w:rsidR="00C54468" w:rsidRPr="002069C5">
        <w:rPr>
          <w:sz w:val="24"/>
          <w:szCs w:val="24"/>
        </w:rPr>
        <w:t xml:space="preserve">odborná literatura, </w:t>
      </w:r>
      <w:proofErr w:type="spellStart"/>
      <w:r w:rsidR="00C54468" w:rsidRPr="002069C5">
        <w:rPr>
          <w:sz w:val="24"/>
          <w:szCs w:val="24"/>
        </w:rPr>
        <w:t>bezp</w:t>
      </w:r>
      <w:proofErr w:type="spellEnd"/>
      <w:r w:rsidR="00C54468" w:rsidRPr="002069C5">
        <w:rPr>
          <w:sz w:val="24"/>
          <w:szCs w:val="24"/>
        </w:rPr>
        <w:t xml:space="preserve">. </w:t>
      </w:r>
      <w:proofErr w:type="gramStart"/>
      <w:r w:rsidR="00C54468" w:rsidRPr="002069C5">
        <w:rPr>
          <w:sz w:val="24"/>
          <w:szCs w:val="24"/>
        </w:rPr>
        <w:t>list  např.</w:t>
      </w:r>
      <w:proofErr w:type="gramEnd"/>
      <w:r w:rsidR="00C54468" w:rsidRPr="002069C5">
        <w:rPr>
          <w:sz w:val="24"/>
          <w:szCs w:val="24"/>
        </w:rPr>
        <w:t xml:space="preserve"> Air </w:t>
      </w:r>
      <w:proofErr w:type="spellStart"/>
      <w:r w:rsidR="00C54468" w:rsidRPr="002069C5">
        <w:rPr>
          <w:sz w:val="24"/>
          <w:szCs w:val="24"/>
        </w:rPr>
        <w:t>Liquid</w:t>
      </w:r>
      <w:r w:rsidR="00DA01C2" w:rsidRPr="002069C5">
        <w:rPr>
          <w:sz w:val="24"/>
          <w:szCs w:val="24"/>
        </w:rPr>
        <w:t>e</w:t>
      </w:r>
      <w:proofErr w:type="spellEnd"/>
      <w:r w:rsidR="00C54468" w:rsidRPr="002069C5">
        <w:rPr>
          <w:sz w:val="24"/>
          <w:szCs w:val="24"/>
        </w:rPr>
        <w:t xml:space="preserve">,  Linde, </w:t>
      </w:r>
      <w:r w:rsidR="005A798A" w:rsidRPr="002069C5">
        <w:rPr>
          <w:sz w:val="24"/>
          <w:szCs w:val="24"/>
        </w:rPr>
        <w:t xml:space="preserve">Unipetrol, </w:t>
      </w:r>
      <w:r w:rsidR="00C54468" w:rsidRPr="002069C5">
        <w:rPr>
          <w:sz w:val="24"/>
          <w:szCs w:val="24"/>
        </w:rPr>
        <w:t>apod.</w:t>
      </w:r>
    </w:p>
    <w:p w:rsidR="00B011B1" w:rsidRPr="002069C5" w:rsidRDefault="00CA27F1" w:rsidP="00601751">
      <w:pPr>
        <w:spacing w:before="100" w:beforeAutospacing="1"/>
        <w:ind w:left="120"/>
        <w:rPr>
          <w:sz w:val="24"/>
        </w:rPr>
      </w:pPr>
      <w:r w:rsidRPr="002069C5">
        <w:rPr>
          <w:sz w:val="24"/>
        </w:rPr>
        <w:tab/>
      </w:r>
    </w:p>
    <w:p w:rsidR="00EE3B76" w:rsidRPr="002069C5" w:rsidRDefault="0085174A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Může být použito pro vedení čpavku potrubí z mědi a zinku?</w:t>
      </w:r>
    </w:p>
    <w:p w:rsidR="006A50EB" w:rsidRDefault="00C54468" w:rsidP="002B7763">
      <w:pPr>
        <w:spacing w:before="100" w:beforeAutospacing="1"/>
        <w:ind w:left="120" w:firstLine="306"/>
        <w:rPr>
          <w:sz w:val="24"/>
          <w:szCs w:val="24"/>
        </w:rPr>
      </w:pPr>
      <w:r w:rsidRPr="002069C5">
        <w:rPr>
          <w:sz w:val="24"/>
          <w:szCs w:val="24"/>
        </w:rPr>
        <w:t xml:space="preserve">odborná literatura, </w:t>
      </w:r>
      <w:proofErr w:type="spellStart"/>
      <w:r w:rsidRPr="002069C5">
        <w:rPr>
          <w:sz w:val="24"/>
          <w:szCs w:val="24"/>
        </w:rPr>
        <w:t>bezp</w:t>
      </w:r>
      <w:proofErr w:type="spellEnd"/>
      <w:r w:rsidRPr="002069C5">
        <w:rPr>
          <w:sz w:val="24"/>
          <w:szCs w:val="24"/>
        </w:rPr>
        <w:t xml:space="preserve">. </w:t>
      </w:r>
      <w:proofErr w:type="gramStart"/>
      <w:r w:rsidRPr="002069C5">
        <w:rPr>
          <w:sz w:val="24"/>
          <w:szCs w:val="24"/>
        </w:rPr>
        <w:t>list  např.</w:t>
      </w:r>
      <w:proofErr w:type="gramEnd"/>
      <w:r w:rsidRPr="002069C5">
        <w:rPr>
          <w:sz w:val="24"/>
          <w:szCs w:val="24"/>
        </w:rPr>
        <w:t xml:space="preserve"> Air </w:t>
      </w:r>
      <w:proofErr w:type="spellStart"/>
      <w:r w:rsidRPr="002069C5">
        <w:rPr>
          <w:sz w:val="24"/>
          <w:szCs w:val="24"/>
        </w:rPr>
        <w:t>Liquid</w:t>
      </w:r>
      <w:r w:rsidR="00DA01C2" w:rsidRPr="002069C5">
        <w:rPr>
          <w:sz w:val="24"/>
          <w:szCs w:val="24"/>
        </w:rPr>
        <w:t>e</w:t>
      </w:r>
      <w:proofErr w:type="spellEnd"/>
      <w:r w:rsidRPr="002069C5">
        <w:rPr>
          <w:sz w:val="24"/>
          <w:szCs w:val="24"/>
        </w:rPr>
        <w:t xml:space="preserve">,  Linde, </w:t>
      </w:r>
      <w:r w:rsidR="0085174A" w:rsidRPr="002069C5">
        <w:rPr>
          <w:sz w:val="24"/>
          <w:szCs w:val="24"/>
        </w:rPr>
        <w:t xml:space="preserve">Unipetrol, </w:t>
      </w:r>
      <w:r w:rsidRPr="002069C5">
        <w:rPr>
          <w:sz w:val="24"/>
          <w:szCs w:val="24"/>
        </w:rPr>
        <w:t>apod.</w:t>
      </w:r>
    </w:p>
    <w:p w:rsidR="001160D7" w:rsidRPr="002069C5" w:rsidRDefault="001160D7" w:rsidP="002B7763">
      <w:pPr>
        <w:spacing w:before="100" w:beforeAutospacing="1"/>
        <w:ind w:left="120" w:firstLine="306"/>
        <w:rPr>
          <w:sz w:val="24"/>
        </w:rPr>
      </w:pPr>
    </w:p>
    <w:p w:rsidR="005A798A" w:rsidRPr="002069C5" w:rsidRDefault="005A798A" w:rsidP="005A798A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Je helium lehčí než vzduch?</w:t>
      </w:r>
    </w:p>
    <w:p w:rsidR="005A798A" w:rsidRDefault="005A798A" w:rsidP="005A798A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 xml:space="preserve">odborná literatura, </w:t>
      </w:r>
      <w:proofErr w:type="spellStart"/>
      <w:r w:rsidRPr="002069C5">
        <w:rPr>
          <w:sz w:val="24"/>
        </w:rPr>
        <w:t>bezp</w:t>
      </w:r>
      <w:proofErr w:type="spellEnd"/>
      <w:r w:rsidRPr="002069C5">
        <w:rPr>
          <w:sz w:val="24"/>
        </w:rPr>
        <w:t xml:space="preserve">. </w:t>
      </w:r>
      <w:proofErr w:type="gramStart"/>
      <w:r w:rsidRPr="002069C5">
        <w:rPr>
          <w:sz w:val="24"/>
        </w:rPr>
        <w:t>list  např.</w:t>
      </w:r>
      <w:proofErr w:type="gramEnd"/>
      <w:r w:rsidRPr="002069C5">
        <w:rPr>
          <w:sz w:val="24"/>
        </w:rPr>
        <w:t xml:space="preserve"> Air </w:t>
      </w:r>
      <w:proofErr w:type="spellStart"/>
      <w:r w:rsidRPr="002069C5">
        <w:rPr>
          <w:sz w:val="24"/>
        </w:rPr>
        <w:t>Liquide</w:t>
      </w:r>
      <w:proofErr w:type="spellEnd"/>
      <w:r w:rsidRPr="002069C5">
        <w:rPr>
          <w:sz w:val="24"/>
        </w:rPr>
        <w:t>,  Linde, Unipetrol, apod.</w:t>
      </w:r>
    </w:p>
    <w:p w:rsidR="001160D7" w:rsidRPr="002069C5" w:rsidRDefault="001160D7" w:rsidP="005A798A">
      <w:pPr>
        <w:spacing w:before="100" w:beforeAutospacing="1"/>
        <w:ind w:left="426"/>
        <w:rPr>
          <w:sz w:val="24"/>
        </w:rPr>
      </w:pPr>
    </w:p>
    <w:p w:rsidR="005A798A" w:rsidRPr="002069C5" w:rsidRDefault="005A798A" w:rsidP="005A798A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Pokud vdechnete helium, můžete se z něho otrávit?</w:t>
      </w:r>
    </w:p>
    <w:p w:rsidR="005A798A" w:rsidRDefault="005A798A" w:rsidP="005A798A">
      <w:pPr>
        <w:spacing w:before="100" w:beforeAutospacing="1"/>
        <w:ind w:left="426"/>
        <w:rPr>
          <w:sz w:val="24"/>
        </w:rPr>
      </w:pPr>
      <w:r w:rsidRPr="002069C5">
        <w:rPr>
          <w:sz w:val="24"/>
        </w:rPr>
        <w:t xml:space="preserve">odborná literatura, </w:t>
      </w:r>
      <w:proofErr w:type="spellStart"/>
      <w:r w:rsidRPr="002069C5">
        <w:rPr>
          <w:sz w:val="24"/>
        </w:rPr>
        <w:t>bezp</w:t>
      </w:r>
      <w:proofErr w:type="spellEnd"/>
      <w:r w:rsidRPr="002069C5">
        <w:rPr>
          <w:sz w:val="24"/>
        </w:rPr>
        <w:t xml:space="preserve">. </w:t>
      </w:r>
      <w:proofErr w:type="gramStart"/>
      <w:r w:rsidRPr="002069C5">
        <w:rPr>
          <w:sz w:val="24"/>
        </w:rPr>
        <w:t>list  např.</w:t>
      </w:r>
      <w:proofErr w:type="gramEnd"/>
      <w:r w:rsidRPr="002069C5">
        <w:rPr>
          <w:sz w:val="24"/>
        </w:rPr>
        <w:t xml:space="preserve"> Air </w:t>
      </w:r>
      <w:proofErr w:type="spellStart"/>
      <w:r w:rsidRPr="002069C5">
        <w:rPr>
          <w:sz w:val="24"/>
        </w:rPr>
        <w:t>Liquide</w:t>
      </w:r>
      <w:proofErr w:type="spellEnd"/>
      <w:r w:rsidRPr="002069C5">
        <w:rPr>
          <w:sz w:val="24"/>
        </w:rPr>
        <w:t>,  Linde, Unipetrol, apod.</w:t>
      </w:r>
    </w:p>
    <w:p w:rsidR="001160D7" w:rsidRPr="002069C5" w:rsidRDefault="001160D7" w:rsidP="005A798A">
      <w:pPr>
        <w:spacing w:before="100" w:beforeAutospacing="1"/>
        <w:ind w:left="426"/>
        <w:rPr>
          <w:sz w:val="24"/>
        </w:rPr>
      </w:pPr>
    </w:p>
    <w:p w:rsidR="002E5676" w:rsidRPr="002069C5" w:rsidRDefault="005A798A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Je rozvod </w:t>
      </w:r>
      <w:r w:rsidR="002E5676" w:rsidRPr="002069C5">
        <w:rPr>
          <w:b/>
          <w:sz w:val="24"/>
        </w:rPr>
        <w:t xml:space="preserve">tlakového vzduchu vyhrazené plynové </w:t>
      </w:r>
      <w:r w:rsidR="00C54468" w:rsidRPr="002069C5">
        <w:rPr>
          <w:b/>
          <w:sz w:val="24"/>
        </w:rPr>
        <w:t>zařízení?</w:t>
      </w:r>
    </w:p>
    <w:p w:rsidR="00855BF0" w:rsidRDefault="00652250" w:rsidP="00B409A2">
      <w:pPr>
        <w:spacing w:before="100" w:beforeAutospacing="1"/>
        <w:ind w:left="120"/>
        <w:rPr>
          <w:sz w:val="24"/>
        </w:rPr>
      </w:pPr>
      <w:r w:rsidRPr="002069C5">
        <w:rPr>
          <w:sz w:val="24"/>
        </w:rPr>
        <w:t xml:space="preserve">      ČSN 346805</w:t>
      </w:r>
    </w:p>
    <w:p w:rsidR="001160D7" w:rsidRDefault="001160D7" w:rsidP="00B409A2">
      <w:pPr>
        <w:spacing w:before="100" w:beforeAutospacing="1"/>
        <w:ind w:left="120"/>
        <w:rPr>
          <w:sz w:val="24"/>
        </w:rPr>
      </w:pPr>
    </w:p>
    <w:p w:rsidR="001160D7" w:rsidRPr="002069C5" w:rsidRDefault="001160D7" w:rsidP="00B409A2">
      <w:pPr>
        <w:spacing w:before="100" w:beforeAutospacing="1"/>
        <w:ind w:left="120"/>
        <w:rPr>
          <w:sz w:val="24"/>
        </w:rPr>
      </w:pPr>
    </w:p>
    <w:p w:rsidR="005A798A" w:rsidRPr="002069C5" w:rsidRDefault="005A798A" w:rsidP="005A798A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lastRenderedPageBreak/>
        <w:t>K jakým účelům se používá ve vodohospodářství plynný chlor?</w:t>
      </w:r>
    </w:p>
    <w:p w:rsidR="00855BF0" w:rsidRDefault="005A798A" w:rsidP="005A798A">
      <w:pPr>
        <w:spacing w:before="100" w:beforeAutospacing="1"/>
        <w:ind w:left="426"/>
        <w:rPr>
          <w:sz w:val="24"/>
          <w:szCs w:val="24"/>
        </w:rPr>
      </w:pPr>
      <w:r w:rsidRPr="002069C5">
        <w:rPr>
          <w:sz w:val="24"/>
          <w:szCs w:val="24"/>
        </w:rPr>
        <w:t>ČSN 75 5050-1</w:t>
      </w:r>
    </w:p>
    <w:p w:rsidR="001160D7" w:rsidRPr="002069C5" w:rsidRDefault="001160D7" w:rsidP="005A798A">
      <w:pPr>
        <w:spacing w:before="100" w:beforeAutospacing="1"/>
        <w:ind w:left="426"/>
        <w:rPr>
          <w:sz w:val="24"/>
        </w:rPr>
      </w:pPr>
    </w:p>
    <w:p w:rsidR="005A798A" w:rsidRPr="002069C5" w:rsidRDefault="005A798A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Jaké zařízení musí být připojeno mezi tlakovou nádobou s chlorem a místem spotřeby?</w:t>
      </w:r>
    </w:p>
    <w:p w:rsidR="005A798A" w:rsidRDefault="005A798A" w:rsidP="005A798A">
      <w:pPr>
        <w:spacing w:before="100" w:beforeAutospacing="1"/>
        <w:ind w:left="426"/>
        <w:rPr>
          <w:sz w:val="24"/>
          <w:szCs w:val="24"/>
        </w:rPr>
      </w:pPr>
      <w:r w:rsidRPr="002069C5">
        <w:rPr>
          <w:sz w:val="24"/>
          <w:szCs w:val="24"/>
        </w:rPr>
        <w:t>ČSN 07 8304</w:t>
      </w:r>
    </w:p>
    <w:p w:rsidR="001160D7" w:rsidRPr="002069C5" w:rsidRDefault="001160D7" w:rsidP="005A798A">
      <w:pPr>
        <w:spacing w:before="100" w:beforeAutospacing="1"/>
        <w:ind w:left="426"/>
        <w:rPr>
          <w:sz w:val="24"/>
          <w:szCs w:val="24"/>
        </w:rPr>
      </w:pPr>
    </w:p>
    <w:p w:rsidR="00855BF0" w:rsidRPr="002069C5" w:rsidRDefault="005A798A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Je plynný oxid uhličitý lehčí anebo těžší než vzduch</w:t>
      </w:r>
      <w:r w:rsidR="00855BF0" w:rsidRPr="002069C5">
        <w:rPr>
          <w:b/>
          <w:sz w:val="24"/>
        </w:rPr>
        <w:t>?</w:t>
      </w:r>
    </w:p>
    <w:p w:rsidR="00652250" w:rsidRDefault="00855BF0" w:rsidP="00B409A2">
      <w:pPr>
        <w:spacing w:before="100" w:beforeAutospacing="1"/>
        <w:ind w:left="120"/>
        <w:rPr>
          <w:sz w:val="24"/>
          <w:szCs w:val="24"/>
        </w:rPr>
      </w:pPr>
      <w:r w:rsidRPr="002069C5">
        <w:rPr>
          <w:sz w:val="24"/>
        </w:rPr>
        <w:t xml:space="preserve">     </w:t>
      </w:r>
      <w:r w:rsidR="0095609C" w:rsidRPr="002069C5">
        <w:rPr>
          <w:sz w:val="24"/>
          <w:szCs w:val="24"/>
        </w:rPr>
        <w:t xml:space="preserve">odborná literatura, </w:t>
      </w:r>
      <w:r w:rsidR="005A798A" w:rsidRPr="002069C5">
        <w:rPr>
          <w:sz w:val="24"/>
          <w:szCs w:val="24"/>
        </w:rPr>
        <w:t xml:space="preserve">např. TPG 401 02, </w:t>
      </w:r>
      <w:proofErr w:type="spellStart"/>
      <w:r w:rsidR="0095609C" w:rsidRPr="002069C5">
        <w:rPr>
          <w:sz w:val="24"/>
          <w:szCs w:val="24"/>
        </w:rPr>
        <w:t>bezp</w:t>
      </w:r>
      <w:proofErr w:type="spellEnd"/>
      <w:r w:rsidR="0095609C" w:rsidRPr="002069C5">
        <w:rPr>
          <w:sz w:val="24"/>
          <w:szCs w:val="24"/>
        </w:rPr>
        <w:t xml:space="preserve">. </w:t>
      </w:r>
      <w:proofErr w:type="gramStart"/>
      <w:r w:rsidR="0095609C" w:rsidRPr="002069C5">
        <w:rPr>
          <w:sz w:val="24"/>
          <w:szCs w:val="24"/>
        </w:rPr>
        <w:t>list  např.</w:t>
      </w:r>
      <w:proofErr w:type="gramEnd"/>
      <w:r w:rsidR="0095609C" w:rsidRPr="002069C5">
        <w:rPr>
          <w:sz w:val="24"/>
          <w:szCs w:val="24"/>
        </w:rPr>
        <w:t xml:space="preserve"> Air </w:t>
      </w:r>
      <w:proofErr w:type="spellStart"/>
      <w:r w:rsidR="0095609C" w:rsidRPr="002069C5">
        <w:rPr>
          <w:sz w:val="24"/>
          <w:szCs w:val="24"/>
        </w:rPr>
        <w:t>Liquid</w:t>
      </w:r>
      <w:r w:rsidR="00DA01C2" w:rsidRPr="002069C5">
        <w:rPr>
          <w:sz w:val="24"/>
          <w:szCs w:val="24"/>
        </w:rPr>
        <w:t>e</w:t>
      </w:r>
      <w:proofErr w:type="spellEnd"/>
      <w:r w:rsidR="0095609C" w:rsidRPr="002069C5">
        <w:rPr>
          <w:sz w:val="24"/>
          <w:szCs w:val="24"/>
        </w:rPr>
        <w:t>,  Linde, apod.</w:t>
      </w:r>
    </w:p>
    <w:p w:rsidR="001160D7" w:rsidRPr="002069C5" w:rsidRDefault="001160D7" w:rsidP="00B409A2">
      <w:pPr>
        <w:spacing w:before="100" w:beforeAutospacing="1"/>
        <w:ind w:left="120"/>
        <w:rPr>
          <w:sz w:val="24"/>
        </w:rPr>
      </w:pPr>
    </w:p>
    <w:p w:rsidR="005A798A" w:rsidRPr="002069C5" w:rsidRDefault="005A798A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Musí být v místě, kde se čepují nápoje s oxidem uhličitým, namontován manometr?</w:t>
      </w:r>
    </w:p>
    <w:p w:rsidR="005A798A" w:rsidRDefault="001160D7" w:rsidP="005A798A">
      <w:pPr>
        <w:spacing w:before="100" w:beforeAutospacing="1"/>
        <w:ind w:left="426"/>
        <w:rPr>
          <w:sz w:val="24"/>
          <w:szCs w:val="24"/>
        </w:rPr>
      </w:pPr>
      <w:r w:rsidRPr="002069C5">
        <w:rPr>
          <w:sz w:val="24"/>
          <w:szCs w:val="24"/>
        </w:rPr>
        <w:t xml:space="preserve">odborná literatura, např. </w:t>
      </w:r>
      <w:r w:rsidR="005A798A" w:rsidRPr="002069C5">
        <w:rPr>
          <w:sz w:val="24"/>
          <w:szCs w:val="24"/>
        </w:rPr>
        <w:t>TPG 401 02</w:t>
      </w:r>
    </w:p>
    <w:p w:rsidR="001160D7" w:rsidRPr="002069C5" w:rsidRDefault="001160D7" w:rsidP="005A798A">
      <w:pPr>
        <w:spacing w:before="100" w:beforeAutospacing="1"/>
        <w:ind w:left="426"/>
        <w:rPr>
          <w:b/>
          <w:sz w:val="24"/>
        </w:rPr>
      </w:pPr>
    </w:p>
    <w:p w:rsidR="00855BF0" w:rsidRPr="002069C5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Jaké </w:t>
      </w:r>
      <w:r w:rsidR="005A798A" w:rsidRPr="002069C5">
        <w:rPr>
          <w:b/>
          <w:sz w:val="24"/>
        </w:rPr>
        <w:t>meze výbušnosti</w:t>
      </w:r>
      <w:r w:rsidRPr="002069C5">
        <w:rPr>
          <w:b/>
          <w:sz w:val="24"/>
        </w:rPr>
        <w:t xml:space="preserve"> má vodík?</w:t>
      </w:r>
    </w:p>
    <w:p w:rsidR="00652250" w:rsidRDefault="00855BF0" w:rsidP="00B409A2">
      <w:pPr>
        <w:spacing w:before="100" w:beforeAutospacing="1"/>
        <w:ind w:left="120"/>
        <w:rPr>
          <w:sz w:val="24"/>
          <w:szCs w:val="24"/>
        </w:rPr>
      </w:pPr>
      <w:r w:rsidRPr="002069C5">
        <w:rPr>
          <w:sz w:val="24"/>
        </w:rPr>
        <w:t xml:space="preserve">     </w:t>
      </w:r>
      <w:r w:rsidR="0095609C" w:rsidRPr="002069C5">
        <w:rPr>
          <w:sz w:val="24"/>
          <w:szCs w:val="24"/>
        </w:rPr>
        <w:t xml:space="preserve">odborná literatura, </w:t>
      </w:r>
      <w:proofErr w:type="spellStart"/>
      <w:r w:rsidR="0095609C" w:rsidRPr="002069C5">
        <w:rPr>
          <w:sz w:val="24"/>
          <w:szCs w:val="24"/>
        </w:rPr>
        <w:t>bezp</w:t>
      </w:r>
      <w:proofErr w:type="spellEnd"/>
      <w:r w:rsidR="0095609C" w:rsidRPr="002069C5">
        <w:rPr>
          <w:sz w:val="24"/>
          <w:szCs w:val="24"/>
        </w:rPr>
        <w:t xml:space="preserve">. </w:t>
      </w:r>
      <w:proofErr w:type="gramStart"/>
      <w:r w:rsidR="0095609C" w:rsidRPr="002069C5">
        <w:rPr>
          <w:sz w:val="24"/>
          <w:szCs w:val="24"/>
        </w:rPr>
        <w:t>list  např.</w:t>
      </w:r>
      <w:proofErr w:type="gramEnd"/>
      <w:r w:rsidR="0095609C" w:rsidRPr="002069C5">
        <w:rPr>
          <w:sz w:val="24"/>
          <w:szCs w:val="24"/>
        </w:rPr>
        <w:t xml:space="preserve"> Air </w:t>
      </w:r>
      <w:proofErr w:type="spellStart"/>
      <w:r w:rsidR="0095609C" w:rsidRPr="002069C5">
        <w:rPr>
          <w:sz w:val="24"/>
          <w:szCs w:val="24"/>
        </w:rPr>
        <w:t>Liquid</w:t>
      </w:r>
      <w:r w:rsidR="00DA01C2" w:rsidRPr="002069C5">
        <w:rPr>
          <w:sz w:val="24"/>
          <w:szCs w:val="24"/>
        </w:rPr>
        <w:t>e</w:t>
      </w:r>
      <w:proofErr w:type="spellEnd"/>
      <w:r w:rsidR="0095609C" w:rsidRPr="002069C5">
        <w:rPr>
          <w:sz w:val="24"/>
          <w:szCs w:val="24"/>
        </w:rPr>
        <w:t>,  Linde,</w:t>
      </w:r>
      <w:r w:rsidR="005A798A" w:rsidRPr="002069C5">
        <w:rPr>
          <w:sz w:val="24"/>
          <w:szCs w:val="24"/>
        </w:rPr>
        <w:t xml:space="preserve"> Unipetrol</w:t>
      </w:r>
      <w:r w:rsidR="0095609C" w:rsidRPr="002069C5">
        <w:rPr>
          <w:sz w:val="24"/>
          <w:szCs w:val="24"/>
        </w:rPr>
        <w:t xml:space="preserve"> apod.</w:t>
      </w:r>
    </w:p>
    <w:p w:rsidR="001160D7" w:rsidRPr="002069C5" w:rsidRDefault="001160D7" w:rsidP="00B409A2">
      <w:pPr>
        <w:spacing w:before="100" w:beforeAutospacing="1"/>
        <w:ind w:left="120"/>
        <w:rPr>
          <w:sz w:val="24"/>
        </w:rPr>
      </w:pPr>
    </w:p>
    <w:p w:rsidR="00B409A2" w:rsidRPr="002069C5" w:rsidRDefault="00B409A2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Co je to medicinální plyn?</w:t>
      </w:r>
    </w:p>
    <w:p w:rsidR="00B409A2" w:rsidRDefault="00B409A2" w:rsidP="00B409A2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  <w:r w:rsidRPr="002069C5">
        <w:rPr>
          <w:b/>
          <w:sz w:val="24"/>
          <w:szCs w:val="24"/>
        </w:rPr>
        <w:t xml:space="preserve">        </w:t>
      </w:r>
      <w:r w:rsidRPr="002069C5">
        <w:rPr>
          <w:bCs/>
          <w:sz w:val="24"/>
          <w:szCs w:val="24"/>
        </w:rPr>
        <w:t>ČSN EN ISO 7396-1</w:t>
      </w:r>
    </w:p>
    <w:p w:rsidR="001160D7" w:rsidRPr="002069C5" w:rsidRDefault="001160D7" w:rsidP="00B409A2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</w:p>
    <w:p w:rsidR="00B409A2" w:rsidRPr="002069C5" w:rsidRDefault="00B409A2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Jakého flexibilního spojení </w:t>
      </w:r>
      <w:r w:rsidR="005A798A" w:rsidRPr="002069C5">
        <w:rPr>
          <w:b/>
          <w:sz w:val="24"/>
        </w:rPr>
        <w:t xml:space="preserve">se nesmí použít </w:t>
      </w:r>
      <w:r w:rsidRPr="002069C5">
        <w:rPr>
          <w:b/>
          <w:sz w:val="24"/>
        </w:rPr>
        <w:t>mezi každou lahví nebo svazkem lahví a sběrným potrubím</w:t>
      </w:r>
      <w:r w:rsidR="0097539D" w:rsidRPr="002069C5">
        <w:rPr>
          <w:b/>
          <w:sz w:val="24"/>
        </w:rPr>
        <w:t xml:space="preserve"> s medicinálními plyny</w:t>
      </w:r>
      <w:r w:rsidRPr="002069C5">
        <w:rPr>
          <w:b/>
          <w:sz w:val="24"/>
        </w:rPr>
        <w:t>?</w:t>
      </w:r>
    </w:p>
    <w:p w:rsidR="00B409A2" w:rsidRDefault="00B409A2" w:rsidP="00CA7039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  <w:r w:rsidRPr="002069C5">
        <w:rPr>
          <w:bCs/>
          <w:sz w:val="24"/>
          <w:szCs w:val="24"/>
        </w:rPr>
        <w:t xml:space="preserve">        ČSN EN ISO 7396-1</w:t>
      </w:r>
    </w:p>
    <w:p w:rsidR="001160D7" w:rsidRPr="002069C5" w:rsidRDefault="001160D7" w:rsidP="00CA7039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</w:p>
    <w:p w:rsidR="0097539D" w:rsidRPr="002069C5" w:rsidRDefault="0097539D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 xml:space="preserve">Co je typickým zdrojem napájecího systému medicinálního rozvodu </w:t>
      </w:r>
      <w:r w:rsidR="005A798A" w:rsidRPr="002069C5">
        <w:rPr>
          <w:b/>
          <w:sz w:val="24"/>
        </w:rPr>
        <w:t xml:space="preserve">plynu </w:t>
      </w:r>
      <w:r w:rsidRPr="002069C5">
        <w:rPr>
          <w:b/>
          <w:sz w:val="24"/>
        </w:rPr>
        <w:t>pro podtlak?</w:t>
      </w:r>
    </w:p>
    <w:p w:rsidR="0097539D" w:rsidRDefault="0097539D" w:rsidP="0097539D">
      <w:pPr>
        <w:spacing w:before="100" w:beforeAutospacing="1"/>
        <w:ind w:left="360"/>
        <w:rPr>
          <w:bCs/>
          <w:sz w:val="24"/>
          <w:szCs w:val="24"/>
        </w:rPr>
      </w:pPr>
      <w:r w:rsidRPr="002069C5">
        <w:rPr>
          <w:bCs/>
          <w:sz w:val="24"/>
          <w:szCs w:val="24"/>
        </w:rPr>
        <w:t>ČSN EN ISO 7396-1</w:t>
      </w:r>
    </w:p>
    <w:p w:rsidR="001160D7" w:rsidRPr="002069C5" w:rsidRDefault="001160D7" w:rsidP="0097539D">
      <w:pPr>
        <w:spacing w:before="100" w:beforeAutospacing="1"/>
        <w:ind w:left="360"/>
        <w:rPr>
          <w:b/>
          <w:sz w:val="24"/>
        </w:rPr>
      </w:pPr>
    </w:p>
    <w:p w:rsidR="002069C5" w:rsidRPr="002069C5" w:rsidRDefault="002069C5" w:rsidP="002069C5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2069C5">
        <w:rPr>
          <w:b/>
          <w:sz w:val="24"/>
        </w:rPr>
        <w:t>Může se použít medicinální vzduch pro huštění pneumatik automobilů?</w:t>
      </w:r>
    </w:p>
    <w:p w:rsidR="008B0894" w:rsidRDefault="008B0894" w:rsidP="008B0894">
      <w:pPr>
        <w:spacing w:before="100" w:beforeAutospacing="1"/>
        <w:ind w:left="360"/>
        <w:rPr>
          <w:bCs/>
          <w:sz w:val="24"/>
          <w:szCs w:val="24"/>
        </w:rPr>
      </w:pPr>
      <w:r w:rsidRPr="002069C5">
        <w:rPr>
          <w:bCs/>
          <w:sz w:val="24"/>
          <w:szCs w:val="24"/>
        </w:rPr>
        <w:t>ČSN EN ISO 7396-1</w:t>
      </w:r>
      <w:r w:rsidR="002069C5" w:rsidRPr="002069C5">
        <w:rPr>
          <w:bCs/>
          <w:sz w:val="24"/>
          <w:szCs w:val="24"/>
        </w:rPr>
        <w:t xml:space="preserve"> A2</w:t>
      </w:r>
    </w:p>
    <w:p w:rsidR="001160D7" w:rsidRPr="002069C5" w:rsidRDefault="001160D7" w:rsidP="008B0894">
      <w:pPr>
        <w:spacing w:before="100" w:beforeAutospacing="1"/>
        <w:ind w:left="360"/>
        <w:rPr>
          <w:b/>
          <w:sz w:val="24"/>
        </w:rPr>
      </w:pPr>
    </w:p>
    <w:p w:rsidR="00CA7039" w:rsidRPr="002069C5" w:rsidRDefault="002069C5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Jaké nejnižší teplotě mají být vystavena potrubí pro rozvod medicinálních plynů (nad rosným bodem plynu při provozním tlaku)?</w:t>
      </w:r>
    </w:p>
    <w:p w:rsidR="00CA7039" w:rsidRDefault="00CA7039" w:rsidP="007F784F">
      <w:pPr>
        <w:autoSpaceDE w:val="0"/>
        <w:autoSpaceDN w:val="0"/>
        <w:adjustRightInd w:val="0"/>
        <w:spacing w:before="100" w:beforeAutospacing="1"/>
        <w:ind w:left="426" w:hanging="426"/>
        <w:rPr>
          <w:bCs/>
          <w:sz w:val="24"/>
          <w:szCs w:val="24"/>
        </w:rPr>
      </w:pPr>
      <w:r w:rsidRPr="002069C5">
        <w:rPr>
          <w:b/>
          <w:sz w:val="24"/>
          <w:szCs w:val="24"/>
        </w:rPr>
        <w:t xml:space="preserve">        </w:t>
      </w:r>
      <w:r w:rsidRPr="002069C5">
        <w:rPr>
          <w:bCs/>
          <w:sz w:val="24"/>
          <w:szCs w:val="24"/>
        </w:rPr>
        <w:t>ČSN EN ISO 7396-1</w:t>
      </w:r>
    </w:p>
    <w:p w:rsidR="001160D7" w:rsidRPr="002069C5" w:rsidRDefault="001160D7" w:rsidP="007F784F">
      <w:pPr>
        <w:autoSpaceDE w:val="0"/>
        <w:autoSpaceDN w:val="0"/>
        <w:adjustRightInd w:val="0"/>
        <w:spacing w:before="100" w:beforeAutospacing="1"/>
        <w:ind w:left="426" w:hanging="426"/>
        <w:rPr>
          <w:bCs/>
          <w:sz w:val="24"/>
          <w:szCs w:val="24"/>
        </w:rPr>
      </w:pPr>
    </w:p>
    <w:p w:rsidR="008B0894" w:rsidRPr="002069C5" w:rsidRDefault="002069C5" w:rsidP="00C30EE7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2069C5">
        <w:rPr>
          <w:b/>
          <w:sz w:val="24"/>
        </w:rPr>
        <w:t>Při jakém maximálním tlaku medicinálních plynů se používá nízkotlaká hadicová sestava</w:t>
      </w:r>
      <w:r w:rsidR="008B0894" w:rsidRPr="002069C5">
        <w:rPr>
          <w:b/>
          <w:sz w:val="24"/>
        </w:rPr>
        <w:t>?</w:t>
      </w:r>
    </w:p>
    <w:p w:rsidR="008B0894" w:rsidRPr="002069C5" w:rsidRDefault="007F784F" w:rsidP="008B0894">
      <w:pPr>
        <w:spacing w:before="100" w:beforeAutospacing="1"/>
        <w:rPr>
          <w:b/>
          <w:sz w:val="24"/>
        </w:rPr>
      </w:pPr>
      <w:r w:rsidRPr="002069C5">
        <w:rPr>
          <w:b/>
          <w:sz w:val="24"/>
        </w:rPr>
        <w:t xml:space="preserve">  </w:t>
      </w:r>
      <w:r w:rsidR="008B0894" w:rsidRPr="002069C5">
        <w:rPr>
          <w:b/>
          <w:sz w:val="24"/>
        </w:rPr>
        <w:t xml:space="preserve">     </w:t>
      </w:r>
      <w:r w:rsidR="002069C5" w:rsidRPr="002069C5">
        <w:rPr>
          <w:bCs/>
          <w:sz w:val="24"/>
          <w:szCs w:val="24"/>
        </w:rPr>
        <w:t>ČSN EN ISO 7396-1</w:t>
      </w:r>
      <w:r w:rsidR="0034243C">
        <w:rPr>
          <w:bCs/>
          <w:sz w:val="24"/>
          <w:szCs w:val="24"/>
        </w:rPr>
        <w:t xml:space="preserve">     </w:t>
      </w:r>
      <w:r w:rsidR="008B0894" w:rsidRPr="002069C5">
        <w:rPr>
          <w:b/>
          <w:sz w:val="24"/>
        </w:rPr>
        <w:tab/>
      </w:r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  <w:bookmarkStart w:id="0" w:name="_GoBack"/>
      <w:bookmarkEnd w:id="0"/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</w:p>
    <w:p w:rsidR="006F5EBC" w:rsidRPr="006F5EBC" w:rsidRDefault="006F5EBC" w:rsidP="006A50EB">
      <w:pPr>
        <w:rPr>
          <w:b/>
          <w:sz w:val="24"/>
          <w:szCs w:val="24"/>
        </w:rPr>
      </w:pPr>
    </w:p>
    <w:sectPr w:rsidR="006F5EBC" w:rsidRPr="006F5EBC" w:rsidSect="005B7714">
      <w:headerReference w:type="default" r:id="rId9"/>
      <w:footerReference w:type="default" r:id="rId10"/>
      <w:pgSz w:w="11906" w:h="16838" w:code="9"/>
      <w:pgMar w:top="1418" w:right="849" w:bottom="1418" w:left="1418" w:header="708" w:footer="708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015" w:rsidRDefault="001E3015">
      <w:r>
        <w:separator/>
      </w:r>
    </w:p>
  </w:endnote>
  <w:endnote w:type="continuationSeparator" w:id="0">
    <w:p w:rsidR="001E3015" w:rsidRDefault="001E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894" w:rsidRPr="0084141E" w:rsidRDefault="001160D7" w:rsidP="0085174A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015" w:rsidRDefault="001E3015">
      <w:r>
        <w:separator/>
      </w:r>
    </w:p>
  </w:footnote>
  <w:footnote w:type="continuationSeparator" w:id="0">
    <w:p w:rsidR="001E3015" w:rsidRDefault="001E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894" w:rsidRDefault="008B0894" w:rsidP="00C54468">
    <w:pPr>
      <w:pStyle w:val="Zhlav"/>
      <w:jc w:val="right"/>
      <w:rPr>
        <w:sz w:val="32"/>
      </w:rPr>
    </w:pPr>
    <w:r>
      <w:rPr>
        <w:sz w:val="32"/>
      </w:rPr>
      <w:t xml:space="preserve">M </w:t>
    </w:r>
    <w:proofErr w:type="gramStart"/>
    <w:r>
      <w:rPr>
        <w:sz w:val="32"/>
      </w:rPr>
      <w:t>F6 - IT</w:t>
    </w:r>
    <w:proofErr w:type="gramEnd"/>
    <w:r>
      <w:rPr>
        <w:sz w:val="32"/>
      </w:rPr>
      <w:t xml:space="preserve"> </w:t>
    </w:r>
    <w:r w:rsidR="001160D7">
      <w:rPr>
        <w:sz w:val="32"/>
      </w:rPr>
      <w:t>22</w:t>
    </w:r>
  </w:p>
  <w:p w:rsidR="008B0894" w:rsidRDefault="008B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6D0605"/>
    <w:multiLevelType w:val="hybridMultilevel"/>
    <w:tmpl w:val="1DB03C24"/>
    <w:lvl w:ilvl="0" w:tplc="040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1EA"/>
    <w:rsid w:val="00010558"/>
    <w:rsid w:val="00012DCE"/>
    <w:rsid w:val="000A6A37"/>
    <w:rsid w:val="00113695"/>
    <w:rsid w:val="001160D7"/>
    <w:rsid w:val="0011727D"/>
    <w:rsid w:val="001B5515"/>
    <w:rsid w:val="001B7540"/>
    <w:rsid w:val="001E3015"/>
    <w:rsid w:val="001E5711"/>
    <w:rsid w:val="001E70A5"/>
    <w:rsid w:val="001F4D50"/>
    <w:rsid w:val="002069C5"/>
    <w:rsid w:val="00264434"/>
    <w:rsid w:val="002B1C3F"/>
    <w:rsid w:val="002B7763"/>
    <w:rsid w:val="002D0BCC"/>
    <w:rsid w:val="002E5676"/>
    <w:rsid w:val="0034243C"/>
    <w:rsid w:val="003A13DD"/>
    <w:rsid w:val="003E6B93"/>
    <w:rsid w:val="004565FD"/>
    <w:rsid w:val="00462691"/>
    <w:rsid w:val="004B34FC"/>
    <w:rsid w:val="00582FF7"/>
    <w:rsid w:val="005A798A"/>
    <w:rsid w:val="005B7714"/>
    <w:rsid w:val="00601751"/>
    <w:rsid w:val="00622388"/>
    <w:rsid w:val="00641DC2"/>
    <w:rsid w:val="00652250"/>
    <w:rsid w:val="006650AD"/>
    <w:rsid w:val="00692A1B"/>
    <w:rsid w:val="006A50EB"/>
    <w:rsid w:val="006E0650"/>
    <w:rsid w:val="006F5EBC"/>
    <w:rsid w:val="0070459E"/>
    <w:rsid w:val="00717A70"/>
    <w:rsid w:val="007F784F"/>
    <w:rsid w:val="0084141E"/>
    <w:rsid w:val="0085174A"/>
    <w:rsid w:val="00855BF0"/>
    <w:rsid w:val="008B0894"/>
    <w:rsid w:val="008C6F5C"/>
    <w:rsid w:val="0095609C"/>
    <w:rsid w:val="0097539D"/>
    <w:rsid w:val="009C02CE"/>
    <w:rsid w:val="009C4EB4"/>
    <w:rsid w:val="00A14FEE"/>
    <w:rsid w:val="00A45893"/>
    <w:rsid w:val="00A571EA"/>
    <w:rsid w:val="00AF7006"/>
    <w:rsid w:val="00B011B1"/>
    <w:rsid w:val="00B30A99"/>
    <w:rsid w:val="00B409A2"/>
    <w:rsid w:val="00C21696"/>
    <w:rsid w:val="00C30EE7"/>
    <w:rsid w:val="00C3173D"/>
    <w:rsid w:val="00C54468"/>
    <w:rsid w:val="00C93213"/>
    <w:rsid w:val="00CA27F1"/>
    <w:rsid w:val="00CA7039"/>
    <w:rsid w:val="00DA01C2"/>
    <w:rsid w:val="00DC0740"/>
    <w:rsid w:val="00DE0554"/>
    <w:rsid w:val="00E70138"/>
    <w:rsid w:val="00EB2417"/>
    <w:rsid w:val="00EE3B76"/>
    <w:rsid w:val="00F34D66"/>
    <w:rsid w:val="00F55C5F"/>
    <w:rsid w:val="00F967D0"/>
    <w:rsid w:val="00FB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6EBB5"/>
  <w15:docId w15:val="{7953FD22-DEE9-4BC9-9CDD-6BC9F148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5B7714"/>
  </w:style>
  <w:style w:type="paragraph" w:styleId="Nadpis1">
    <w:name w:val="heading 1"/>
    <w:basedOn w:val="Normln"/>
    <w:next w:val="Normln"/>
    <w:qFormat/>
    <w:rsid w:val="005B7714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5B7714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B7714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5B7714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5B7714"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5B7714"/>
    <w:pPr>
      <w:keepNext/>
      <w:outlineLvl w:val="5"/>
    </w:pPr>
    <w:rPr>
      <w:i/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5B7714"/>
    <w:pPr>
      <w:ind w:right="-143"/>
    </w:pPr>
    <w:rPr>
      <w:b/>
      <w:sz w:val="24"/>
    </w:rPr>
  </w:style>
  <w:style w:type="paragraph" w:styleId="Zkladntextodsazen2">
    <w:name w:val="Body Text Indent 2"/>
    <w:basedOn w:val="Normln"/>
    <w:rsid w:val="005B7714"/>
    <w:pPr>
      <w:ind w:left="708"/>
    </w:pPr>
    <w:rPr>
      <w:sz w:val="24"/>
    </w:rPr>
  </w:style>
  <w:style w:type="paragraph" w:styleId="Zkladntext">
    <w:name w:val="Body Text"/>
    <w:basedOn w:val="Normln"/>
    <w:rsid w:val="005B7714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5B771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7714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5B771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5B7714"/>
    <w:pPr>
      <w:ind w:firstLine="120"/>
    </w:pPr>
    <w:rPr>
      <w:b/>
      <w:sz w:val="24"/>
    </w:rPr>
  </w:style>
  <w:style w:type="paragraph" w:styleId="Odstavecseseznamem">
    <w:name w:val="List Paragraph"/>
    <w:basedOn w:val="Normln"/>
    <w:uiPriority w:val="34"/>
    <w:qFormat/>
    <w:rsid w:val="00692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CE60-4BE7-46DE-A2B1-751D004B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542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3</cp:revision>
  <cp:lastPrinted>2005-10-20T12:52:00Z</cp:lastPrinted>
  <dcterms:created xsi:type="dcterms:W3CDTF">2022-03-17T08:58:00Z</dcterms:created>
  <dcterms:modified xsi:type="dcterms:W3CDTF">2022-03-17T09:06:00Z</dcterms:modified>
</cp:coreProperties>
</file>