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50" w:rsidRPr="00D86CA3" w:rsidRDefault="00B36950" w:rsidP="00904634">
      <w:pPr>
        <w:pStyle w:val="Nadpis1"/>
        <w:ind w:firstLine="348"/>
        <w:jc w:val="center"/>
        <w:rPr>
          <w:b w:val="0"/>
          <w:sz w:val="32"/>
        </w:rPr>
      </w:pPr>
      <w:r w:rsidRPr="00D86CA3">
        <w:rPr>
          <w:sz w:val="32"/>
        </w:rPr>
        <w:t>Revizní technici – odborný tes</w:t>
      </w:r>
      <w:r w:rsidRPr="00D86CA3">
        <w:rPr>
          <w:b w:val="0"/>
          <w:sz w:val="32"/>
        </w:rPr>
        <w:t>t</w:t>
      </w:r>
    </w:p>
    <w:p w:rsidR="00B36950" w:rsidRPr="00D86CA3" w:rsidRDefault="00B36950" w:rsidP="00904634">
      <w:pPr>
        <w:jc w:val="center"/>
      </w:pPr>
    </w:p>
    <w:p w:rsidR="005833EE" w:rsidRPr="00D86CA3" w:rsidRDefault="00792E3D" w:rsidP="00904634">
      <w:pPr>
        <w:pStyle w:val="Nadpis2"/>
        <w:ind w:left="372" w:firstLine="348"/>
        <w:rPr>
          <w:b/>
          <w:sz w:val="28"/>
        </w:rPr>
      </w:pPr>
      <w:r w:rsidRPr="00D86CA3">
        <w:rPr>
          <w:b/>
          <w:sz w:val="28"/>
        </w:rPr>
        <w:t xml:space="preserve">RF3  </w:t>
      </w:r>
    </w:p>
    <w:p w:rsidR="00D8274D" w:rsidRPr="00D86CA3" w:rsidRDefault="00B36950" w:rsidP="00904634">
      <w:pPr>
        <w:pStyle w:val="Nadpis2"/>
        <w:ind w:left="372" w:firstLine="348"/>
        <w:rPr>
          <w:b/>
          <w:sz w:val="28"/>
        </w:rPr>
      </w:pPr>
      <w:r w:rsidRPr="00D86CA3">
        <w:rPr>
          <w:b/>
          <w:sz w:val="28"/>
        </w:rPr>
        <w:t>NTL a STL plynovody pro veřejnou potřebu</w:t>
      </w:r>
    </w:p>
    <w:p w:rsidR="00B36950" w:rsidRPr="00D86CA3" w:rsidRDefault="00B36950" w:rsidP="00904634">
      <w:pPr>
        <w:pStyle w:val="Nadpis2"/>
        <w:ind w:left="372" w:firstLine="348"/>
        <w:rPr>
          <w:b/>
          <w:sz w:val="28"/>
        </w:rPr>
      </w:pPr>
      <w:r w:rsidRPr="00D86CA3">
        <w:rPr>
          <w:b/>
          <w:sz w:val="28"/>
        </w:rPr>
        <w:t xml:space="preserve"> </w:t>
      </w:r>
      <w:r w:rsidR="00E77FA5" w:rsidRPr="00D86CA3">
        <w:rPr>
          <w:b/>
          <w:sz w:val="28"/>
        </w:rPr>
        <w:t>na zemní plyn</w:t>
      </w:r>
    </w:p>
    <w:p w:rsidR="00B36950" w:rsidRPr="00D86CA3" w:rsidRDefault="00B36950">
      <w:pPr>
        <w:pStyle w:val="Nadpis1"/>
        <w:rPr>
          <w:b w:val="0"/>
        </w:rPr>
      </w:pPr>
    </w:p>
    <w:p w:rsidR="00B36950" w:rsidRPr="00D86CA3" w:rsidRDefault="00B36950" w:rsidP="00DE26B0">
      <w:pPr>
        <w:numPr>
          <w:ilvl w:val="0"/>
          <w:numId w:val="8"/>
        </w:numPr>
        <w:rPr>
          <w:sz w:val="24"/>
        </w:rPr>
      </w:pPr>
      <w:r w:rsidRPr="00D86CA3">
        <w:rPr>
          <w:b/>
          <w:sz w:val="24"/>
        </w:rPr>
        <w:t>Pro jaké plynovody platí ČSN EN 12007 (38 6413)?</w:t>
      </w:r>
    </w:p>
    <w:p w:rsidR="00B36950" w:rsidRPr="00D86CA3" w:rsidRDefault="00B36950" w:rsidP="00BA3237">
      <w:pPr>
        <w:ind w:left="360" w:firstLine="348"/>
        <w:rPr>
          <w:sz w:val="24"/>
        </w:rPr>
      </w:pPr>
      <w:r w:rsidRPr="00D86CA3">
        <w:rPr>
          <w:sz w:val="24"/>
        </w:rPr>
        <w:t xml:space="preserve">ČSN EN 12007-1 </w:t>
      </w:r>
    </w:p>
    <w:p w:rsidR="00B36950" w:rsidRPr="00D86CA3" w:rsidRDefault="00B36950" w:rsidP="00DE26B0">
      <w:pPr>
        <w:pStyle w:val="Zkladntext2"/>
        <w:numPr>
          <w:ilvl w:val="0"/>
          <w:numId w:val="8"/>
        </w:numPr>
      </w:pPr>
      <w:r w:rsidRPr="00D86CA3">
        <w:t xml:space="preserve">Co se používá k elektrickému oddělení jedné části </w:t>
      </w:r>
      <w:r w:rsidR="005833EE" w:rsidRPr="00D86CA3">
        <w:t>ocel</w:t>
      </w:r>
      <w:r w:rsidR="00D86CA3">
        <w:t>ového</w:t>
      </w:r>
      <w:r w:rsidR="005833EE" w:rsidRPr="00D86CA3">
        <w:t xml:space="preserve"> </w:t>
      </w:r>
      <w:r w:rsidRPr="00D86CA3">
        <w:t>potrubí od druhé?</w:t>
      </w:r>
    </w:p>
    <w:p w:rsidR="00B36950" w:rsidRPr="00D86CA3" w:rsidRDefault="00B36950" w:rsidP="00BA3237">
      <w:pPr>
        <w:ind w:left="360" w:firstLine="348"/>
        <w:rPr>
          <w:sz w:val="24"/>
        </w:rPr>
      </w:pPr>
      <w:r w:rsidRPr="00D86CA3">
        <w:rPr>
          <w:sz w:val="24"/>
        </w:rPr>
        <w:t>ČSN EN 12007-</w:t>
      </w:r>
      <w:r w:rsidR="00370B18" w:rsidRPr="00D86CA3">
        <w:rPr>
          <w:sz w:val="24"/>
        </w:rPr>
        <w:t>3</w:t>
      </w:r>
      <w:r w:rsidRPr="00D86CA3">
        <w:rPr>
          <w:sz w:val="24"/>
        </w:rPr>
        <w:t xml:space="preserve"> </w:t>
      </w:r>
    </w:p>
    <w:p w:rsidR="00B36950" w:rsidRPr="00D86CA3" w:rsidRDefault="00B36950" w:rsidP="00DE26B0">
      <w:pPr>
        <w:pStyle w:val="Zkladntext2"/>
        <w:numPr>
          <w:ilvl w:val="0"/>
          <w:numId w:val="8"/>
        </w:numPr>
      </w:pPr>
      <w:r w:rsidRPr="00D86CA3">
        <w:t xml:space="preserve">V čem spočívá katodická ochrana </w:t>
      </w:r>
      <w:r w:rsidR="000A5CDC" w:rsidRPr="00D86CA3">
        <w:t xml:space="preserve">ocelového </w:t>
      </w:r>
      <w:r w:rsidRPr="00D86CA3">
        <w:t xml:space="preserve">plynovodu?     </w:t>
      </w:r>
    </w:p>
    <w:p w:rsidR="00B36950" w:rsidRPr="00D86CA3" w:rsidRDefault="00B36950" w:rsidP="00BA3237">
      <w:pPr>
        <w:ind w:left="360" w:firstLine="348"/>
        <w:rPr>
          <w:sz w:val="24"/>
        </w:rPr>
      </w:pPr>
      <w:r w:rsidRPr="00D86CA3">
        <w:rPr>
          <w:sz w:val="24"/>
        </w:rPr>
        <w:t xml:space="preserve">ČSN EN 12007-1 </w:t>
      </w:r>
    </w:p>
    <w:p w:rsidR="00B36950" w:rsidRPr="00D86CA3" w:rsidRDefault="005B34C9" w:rsidP="00DE26B0">
      <w:pPr>
        <w:pStyle w:val="Zkladntext2"/>
        <w:numPr>
          <w:ilvl w:val="0"/>
          <w:numId w:val="8"/>
        </w:numPr>
      </w:pPr>
      <w:r w:rsidRPr="00D86CA3">
        <w:t>Pro</w:t>
      </w:r>
      <w:r w:rsidR="00B36950" w:rsidRPr="00D86CA3">
        <w:t xml:space="preserve"> jaké plynovody </w:t>
      </w:r>
      <w:r w:rsidR="00E161E7" w:rsidRPr="00D86CA3">
        <w:t xml:space="preserve">z oceli </w:t>
      </w:r>
      <w:r w:rsidRPr="00D86CA3">
        <w:t>platí</w:t>
      </w:r>
      <w:r w:rsidR="00B36950" w:rsidRPr="00D86CA3">
        <w:t xml:space="preserve"> TPG 702 04?</w:t>
      </w:r>
    </w:p>
    <w:p w:rsidR="00B36950" w:rsidRPr="00D86CA3" w:rsidRDefault="00B36950" w:rsidP="00BA3237">
      <w:pPr>
        <w:ind w:left="360" w:firstLine="348"/>
        <w:rPr>
          <w:sz w:val="24"/>
        </w:rPr>
      </w:pPr>
      <w:r w:rsidRPr="00D86CA3">
        <w:rPr>
          <w:sz w:val="24"/>
        </w:rPr>
        <w:t xml:space="preserve">TPG 702 04 </w:t>
      </w:r>
    </w:p>
    <w:p w:rsidR="00B36950" w:rsidRPr="00D86CA3" w:rsidRDefault="00B36950" w:rsidP="00DE26B0">
      <w:pPr>
        <w:pStyle w:val="Zkladntext2"/>
        <w:numPr>
          <w:ilvl w:val="0"/>
          <w:numId w:val="8"/>
        </w:numPr>
      </w:pPr>
      <w:r w:rsidRPr="00D86CA3">
        <w:t xml:space="preserve">Jaké plynovody zahrnuje podskupina </w:t>
      </w:r>
      <w:r w:rsidR="000A5CDC" w:rsidRPr="00D86CA3">
        <w:t xml:space="preserve">ocelových </w:t>
      </w:r>
      <w:r w:rsidRPr="00D86CA3">
        <w:t>plynovodů A1?</w:t>
      </w:r>
    </w:p>
    <w:p w:rsidR="00B36950" w:rsidRPr="00D86CA3" w:rsidRDefault="00B36950" w:rsidP="00BA3237">
      <w:pPr>
        <w:ind w:left="360" w:firstLine="348"/>
        <w:rPr>
          <w:sz w:val="24"/>
        </w:rPr>
      </w:pPr>
      <w:r w:rsidRPr="00D86CA3">
        <w:rPr>
          <w:sz w:val="24"/>
        </w:rPr>
        <w:t xml:space="preserve">TPG 702 04 </w:t>
      </w:r>
    </w:p>
    <w:p w:rsidR="00B36950" w:rsidRPr="00D86CA3" w:rsidRDefault="00B36950" w:rsidP="00DE26B0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>Do jak</w:t>
      </w:r>
      <w:r w:rsidR="00807DCB" w:rsidRPr="00D86CA3">
        <w:rPr>
          <w:b/>
          <w:sz w:val="24"/>
        </w:rPr>
        <w:t>ých</w:t>
      </w:r>
      <w:r w:rsidRPr="00D86CA3">
        <w:rPr>
          <w:b/>
          <w:sz w:val="24"/>
        </w:rPr>
        <w:t xml:space="preserve"> podskupin se</w:t>
      </w:r>
      <w:r w:rsidR="005B34C9" w:rsidRPr="00D86CA3">
        <w:rPr>
          <w:b/>
          <w:sz w:val="24"/>
        </w:rPr>
        <w:t xml:space="preserve"> zařazují</w:t>
      </w:r>
      <w:r w:rsidRPr="00D86CA3">
        <w:rPr>
          <w:b/>
          <w:sz w:val="24"/>
        </w:rPr>
        <w:t xml:space="preserve"> </w:t>
      </w:r>
      <w:r w:rsidR="00E161E7" w:rsidRPr="00D86CA3">
        <w:rPr>
          <w:b/>
          <w:sz w:val="24"/>
        </w:rPr>
        <w:t>středotlaké (</w:t>
      </w:r>
      <w:r w:rsidRPr="00D86CA3">
        <w:rPr>
          <w:b/>
          <w:sz w:val="24"/>
        </w:rPr>
        <w:t>STL</w:t>
      </w:r>
      <w:r w:rsidR="00E161E7" w:rsidRPr="00D86CA3">
        <w:rPr>
          <w:b/>
          <w:sz w:val="24"/>
        </w:rPr>
        <w:t>)</w:t>
      </w:r>
      <w:r w:rsidRPr="00D86CA3">
        <w:rPr>
          <w:b/>
          <w:sz w:val="24"/>
        </w:rPr>
        <w:t xml:space="preserve"> </w:t>
      </w:r>
      <w:r w:rsidR="000A5CDC" w:rsidRPr="00D86CA3">
        <w:rPr>
          <w:b/>
          <w:sz w:val="24"/>
        </w:rPr>
        <w:t xml:space="preserve">ocelové </w:t>
      </w:r>
      <w:r w:rsidRPr="00D86CA3">
        <w:rPr>
          <w:b/>
          <w:sz w:val="24"/>
        </w:rPr>
        <w:t>plynovody?</w:t>
      </w:r>
    </w:p>
    <w:p w:rsidR="00B36950" w:rsidRPr="00D86CA3" w:rsidRDefault="00B36950" w:rsidP="00BA3237">
      <w:pPr>
        <w:ind w:left="360" w:firstLine="348"/>
        <w:rPr>
          <w:sz w:val="24"/>
        </w:rPr>
      </w:pPr>
      <w:r w:rsidRPr="00D86CA3">
        <w:rPr>
          <w:sz w:val="24"/>
        </w:rPr>
        <w:t xml:space="preserve">TPG 702 04 </w:t>
      </w:r>
    </w:p>
    <w:p w:rsidR="00B36950" w:rsidRPr="00D86CA3" w:rsidRDefault="00B36950" w:rsidP="00DE26B0">
      <w:pPr>
        <w:pStyle w:val="Zkladntext2"/>
        <w:numPr>
          <w:ilvl w:val="0"/>
          <w:numId w:val="8"/>
        </w:numPr>
      </w:pPr>
      <w:r w:rsidRPr="00D86CA3">
        <w:t xml:space="preserve">Jakým způsobem se chrání okolní </w:t>
      </w:r>
      <w:r w:rsidR="005555C8" w:rsidRPr="00D86CA3">
        <w:t xml:space="preserve">prostor </w:t>
      </w:r>
      <w:r w:rsidRPr="00D86CA3">
        <w:t xml:space="preserve">před únikem plynu </w:t>
      </w:r>
      <w:r w:rsidR="00E21856" w:rsidRPr="00D86CA3">
        <w:t>z ocel</w:t>
      </w:r>
      <w:r w:rsidR="003B0B17" w:rsidRPr="00D86CA3">
        <w:t>ového</w:t>
      </w:r>
      <w:r w:rsidR="00E21856" w:rsidRPr="00D86CA3">
        <w:t xml:space="preserve"> </w:t>
      </w:r>
      <w:r w:rsidRPr="00D86CA3">
        <w:t>plynovodu?</w:t>
      </w:r>
    </w:p>
    <w:p w:rsidR="00B36950" w:rsidRPr="00D86CA3" w:rsidRDefault="00B36950" w:rsidP="00BA3237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702 04 </w:t>
      </w:r>
      <w:r w:rsidR="00E161E7" w:rsidRPr="00D86CA3">
        <w:rPr>
          <w:sz w:val="24"/>
        </w:rPr>
        <w:t xml:space="preserve"> </w:t>
      </w:r>
    </w:p>
    <w:p w:rsidR="00B36950" w:rsidRPr="00D86CA3" w:rsidRDefault="00B36950" w:rsidP="00DE26B0">
      <w:pPr>
        <w:pStyle w:val="Zkladntext2"/>
        <w:numPr>
          <w:ilvl w:val="0"/>
          <w:numId w:val="8"/>
        </w:numPr>
      </w:pPr>
      <w:r w:rsidRPr="00D86CA3">
        <w:t>Je dovoleno umísťovat</w:t>
      </w:r>
      <w:r w:rsidR="00EB41EB" w:rsidRPr="00D86CA3">
        <w:t xml:space="preserve"> uzavírací</w:t>
      </w:r>
      <w:r w:rsidRPr="00D86CA3">
        <w:t xml:space="preserve"> armatury do míst ohrožených sesuvem půdy</w:t>
      </w:r>
      <w:r w:rsidR="004439C7" w:rsidRPr="00D86CA3">
        <w:t xml:space="preserve"> nebo posuvem potrubí</w:t>
      </w:r>
      <w:r w:rsidRPr="00D86CA3">
        <w:t>?</w:t>
      </w:r>
    </w:p>
    <w:p w:rsidR="00B36950" w:rsidRPr="00D86CA3" w:rsidRDefault="00B36950" w:rsidP="00BA3237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702 04 </w:t>
      </w:r>
    </w:p>
    <w:p w:rsidR="00E76098" w:rsidRPr="00D86CA3" w:rsidRDefault="00E76098" w:rsidP="00DE26B0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>Jakým způsobem se provádí trvalé značení svarů</w:t>
      </w:r>
      <w:r w:rsidR="008402BF" w:rsidRPr="00D86CA3">
        <w:rPr>
          <w:b/>
          <w:sz w:val="24"/>
        </w:rPr>
        <w:t xml:space="preserve"> ocelového plynovodu?</w:t>
      </w:r>
    </w:p>
    <w:p w:rsidR="00E76098" w:rsidRPr="00D86CA3" w:rsidRDefault="00E76098" w:rsidP="00E76098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702 04 </w:t>
      </w:r>
    </w:p>
    <w:p w:rsidR="00B36950" w:rsidRPr="00D86CA3" w:rsidRDefault="00B36950" w:rsidP="00DE26B0">
      <w:pPr>
        <w:numPr>
          <w:ilvl w:val="0"/>
          <w:numId w:val="8"/>
        </w:numPr>
        <w:rPr>
          <w:sz w:val="24"/>
        </w:rPr>
      </w:pPr>
      <w:r w:rsidRPr="00D86CA3">
        <w:rPr>
          <w:b/>
          <w:sz w:val="24"/>
        </w:rPr>
        <w:t xml:space="preserve">Co je účelem tlakové zkoušky smontovaného úseku </w:t>
      </w:r>
      <w:r w:rsidR="0069481A" w:rsidRPr="00D86CA3">
        <w:rPr>
          <w:b/>
          <w:sz w:val="24"/>
        </w:rPr>
        <w:t xml:space="preserve">ocelového </w:t>
      </w:r>
      <w:r w:rsidRPr="00D86CA3">
        <w:rPr>
          <w:b/>
          <w:sz w:val="24"/>
        </w:rPr>
        <w:t>plynovodu?</w:t>
      </w:r>
      <w:r w:rsidRPr="00D86CA3">
        <w:rPr>
          <w:sz w:val="24"/>
        </w:rPr>
        <w:t xml:space="preserve"> </w:t>
      </w:r>
    </w:p>
    <w:p w:rsidR="00B36950" w:rsidRPr="00D86CA3" w:rsidRDefault="00B36950" w:rsidP="00BA3237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702 04 </w:t>
      </w:r>
    </w:p>
    <w:p w:rsidR="00B36950" w:rsidRPr="00D86CA3" w:rsidRDefault="00D86CA3" w:rsidP="00D86CA3">
      <w:pPr>
        <w:pStyle w:val="Zkladntext3"/>
        <w:numPr>
          <w:ilvl w:val="0"/>
          <w:numId w:val="8"/>
        </w:numPr>
        <w:rPr>
          <w:b/>
        </w:rPr>
      </w:pPr>
      <w:r w:rsidRPr="00D86CA3">
        <w:rPr>
          <w:b/>
        </w:rPr>
        <w:t xml:space="preserve">Musí se zpracovat pro tlakovou zkoušku plynovodu technologický postup?  </w:t>
      </w:r>
      <w:r w:rsidR="00B36950" w:rsidRPr="00D86CA3">
        <w:t xml:space="preserve"> </w:t>
      </w:r>
    </w:p>
    <w:p w:rsidR="00B36950" w:rsidRPr="00D86CA3" w:rsidRDefault="00B36950" w:rsidP="00BA3237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702 04 </w:t>
      </w:r>
    </w:p>
    <w:p w:rsidR="00EB41EB" w:rsidRPr="00D86CA3" w:rsidRDefault="00EB41EB" w:rsidP="00DE26B0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 xml:space="preserve">Jaká je doba platnosti dokladu o kalibraci tlakoměru? </w:t>
      </w:r>
    </w:p>
    <w:p w:rsidR="00EB41EB" w:rsidRPr="00D86CA3" w:rsidRDefault="00EB41EB" w:rsidP="00BA3237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</w:t>
      </w:r>
      <w:proofErr w:type="gramStart"/>
      <w:r w:rsidRPr="00D86CA3">
        <w:rPr>
          <w:sz w:val="24"/>
        </w:rPr>
        <w:t xml:space="preserve">702 04 </w:t>
      </w:r>
      <w:r w:rsidR="00281DE4" w:rsidRPr="00D86CA3">
        <w:rPr>
          <w:sz w:val="24"/>
        </w:rPr>
        <w:t>.</w:t>
      </w:r>
      <w:proofErr w:type="gramEnd"/>
      <w:r w:rsidR="00281DE4" w:rsidRPr="00D86CA3">
        <w:rPr>
          <w:sz w:val="24"/>
        </w:rPr>
        <w:t xml:space="preserve"> </w:t>
      </w:r>
    </w:p>
    <w:p w:rsidR="00B36950" w:rsidRPr="00D86CA3" w:rsidRDefault="00B36950" w:rsidP="00BA3237">
      <w:pPr>
        <w:pStyle w:val="Zkladntext"/>
        <w:numPr>
          <w:ilvl w:val="0"/>
          <w:numId w:val="8"/>
        </w:numPr>
        <w:rPr>
          <w:sz w:val="24"/>
        </w:rPr>
      </w:pPr>
      <w:r w:rsidRPr="00D86CA3">
        <w:rPr>
          <w:sz w:val="24"/>
        </w:rPr>
        <w:t xml:space="preserve">Jaký má být měřící rozsah </w:t>
      </w:r>
      <w:r w:rsidR="00677592" w:rsidRPr="00D86CA3">
        <w:rPr>
          <w:sz w:val="24"/>
        </w:rPr>
        <w:t xml:space="preserve">deformačního </w:t>
      </w:r>
      <w:r w:rsidRPr="00D86CA3">
        <w:rPr>
          <w:sz w:val="24"/>
        </w:rPr>
        <w:t xml:space="preserve">tlakoměru pro zkoušky </w:t>
      </w:r>
      <w:r w:rsidR="002011F7" w:rsidRPr="00D86CA3">
        <w:rPr>
          <w:sz w:val="24"/>
        </w:rPr>
        <w:t xml:space="preserve">ocelových </w:t>
      </w:r>
      <w:r w:rsidRPr="00D86CA3">
        <w:rPr>
          <w:sz w:val="24"/>
        </w:rPr>
        <w:t>plynovodů s</w:t>
      </w:r>
      <w:r w:rsidR="00677592" w:rsidRPr="00D86CA3">
        <w:rPr>
          <w:sz w:val="24"/>
        </w:rPr>
        <w:t> </w:t>
      </w:r>
      <w:r w:rsidRPr="00D86CA3">
        <w:rPr>
          <w:sz w:val="24"/>
        </w:rPr>
        <w:t>provozním</w:t>
      </w:r>
      <w:r w:rsidR="00677592" w:rsidRPr="00D86CA3">
        <w:rPr>
          <w:sz w:val="24"/>
        </w:rPr>
        <w:t xml:space="preserve"> </w:t>
      </w:r>
      <w:r w:rsidRPr="00D86CA3">
        <w:rPr>
          <w:sz w:val="24"/>
        </w:rPr>
        <w:t>přetlakem do 4 barů?</w:t>
      </w:r>
    </w:p>
    <w:p w:rsidR="00B36950" w:rsidRPr="00D86CA3" w:rsidRDefault="00B36950" w:rsidP="00BA3237">
      <w:pPr>
        <w:pStyle w:val="Nadpis4"/>
        <w:ind w:left="360" w:firstLine="348"/>
      </w:pPr>
      <w:r w:rsidRPr="00D86CA3">
        <w:t xml:space="preserve">TPG 702 04 </w:t>
      </w:r>
    </w:p>
    <w:p w:rsidR="00B36950" w:rsidRPr="00D86CA3" w:rsidRDefault="00B36950" w:rsidP="00DE26B0">
      <w:pPr>
        <w:numPr>
          <w:ilvl w:val="0"/>
          <w:numId w:val="8"/>
        </w:numPr>
        <w:rPr>
          <w:sz w:val="24"/>
        </w:rPr>
      </w:pPr>
      <w:r w:rsidRPr="00D86CA3">
        <w:rPr>
          <w:b/>
          <w:sz w:val="24"/>
        </w:rPr>
        <w:t>Kdy se používá při tlakových zkouškách odorant?</w:t>
      </w:r>
    </w:p>
    <w:p w:rsidR="00B36950" w:rsidRPr="00D86CA3" w:rsidRDefault="00B36950" w:rsidP="00BA3237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702 04 </w:t>
      </w:r>
    </w:p>
    <w:p w:rsidR="00E76098" w:rsidRPr="00D86CA3" w:rsidRDefault="00E76098" w:rsidP="00DE26B0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 xml:space="preserve">V jakém technickém předpise jsou uvedeny vzdálenosti STL </w:t>
      </w:r>
      <w:r w:rsidR="008A1698" w:rsidRPr="00D86CA3">
        <w:rPr>
          <w:b/>
          <w:sz w:val="24"/>
        </w:rPr>
        <w:t xml:space="preserve">ocelových </w:t>
      </w:r>
      <w:r w:rsidRPr="00D86CA3">
        <w:rPr>
          <w:b/>
          <w:sz w:val="24"/>
        </w:rPr>
        <w:t>plynovodů od ostatních podzemních sítí technického vybavení?</w:t>
      </w:r>
    </w:p>
    <w:p w:rsidR="00E76098" w:rsidRPr="00D86CA3" w:rsidRDefault="00E76098" w:rsidP="00E76098">
      <w:pPr>
        <w:ind w:left="360" w:firstLine="348"/>
        <w:rPr>
          <w:sz w:val="24"/>
        </w:rPr>
      </w:pPr>
      <w:r w:rsidRPr="00D86CA3">
        <w:rPr>
          <w:sz w:val="24"/>
        </w:rPr>
        <w:t xml:space="preserve">TPG </w:t>
      </w:r>
      <w:proofErr w:type="gramStart"/>
      <w:r w:rsidRPr="00D86CA3">
        <w:rPr>
          <w:sz w:val="24"/>
        </w:rPr>
        <w:t>702 04</w:t>
      </w:r>
      <w:r w:rsidR="008D057C" w:rsidRPr="00D86CA3">
        <w:rPr>
          <w:sz w:val="24"/>
        </w:rPr>
        <w:t xml:space="preserve"> </w:t>
      </w:r>
      <w:r w:rsidR="008D057C" w:rsidRPr="00D86CA3">
        <w:rPr>
          <w:b/>
          <w:sz w:val="24"/>
        </w:rPr>
        <w:t xml:space="preserve">a </w:t>
      </w:r>
      <w:r w:rsidR="008402BF" w:rsidRPr="00D86CA3">
        <w:rPr>
          <w:sz w:val="24"/>
        </w:rPr>
        <w:t xml:space="preserve"> ČSN</w:t>
      </w:r>
      <w:proofErr w:type="gramEnd"/>
      <w:r w:rsidR="008402BF" w:rsidRPr="00D86CA3">
        <w:rPr>
          <w:sz w:val="24"/>
        </w:rPr>
        <w:t xml:space="preserve"> 73 </w:t>
      </w:r>
      <w:r w:rsidR="00FC5458" w:rsidRPr="00D86CA3">
        <w:rPr>
          <w:sz w:val="24"/>
        </w:rPr>
        <w:t>6005</w:t>
      </w:r>
      <w:r w:rsidRPr="00D86CA3">
        <w:rPr>
          <w:sz w:val="24"/>
        </w:rPr>
        <w:t xml:space="preserve"> </w:t>
      </w:r>
    </w:p>
    <w:p w:rsidR="003B3B61" w:rsidRPr="00D86CA3" w:rsidRDefault="003B3B61" w:rsidP="003B3B61">
      <w:pPr>
        <w:pStyle w:val="Zkladntext2"/>
        <w:numPr>
          <w:ilvl w:val="0"/>
          <w:numId w:val="8"/>
        </w:numPr>
      </w:pPr>
      <w:r w:rsidRPr="00D86CA3">
        <w:t xml:space="preserve">O </w:t>
      </w:r>
      <w:r w:rsidR="00B36950" w:rsidRPr="00D86CA3">
        <w:t xml:space="preserve">kolik musí chránička přesahovat chráněný prostor při průchodu plynovodu </w:t>
      </w:r>
      <w:r w:rsidRPr="00D86CA3">
        <w:t xml:space="preserve">z oceli dutými prostory? </w:t>
      </w:r>
    </w:p>
    <w:p w:rsidR="00B36950" w:rsidRPr="00D86CA3" w:rsidRDefault="00B36950" w:rsidP="00BA3237">
      <w:pPr>
        <w:ind w:left="360" w:firstLine="348"/>
        <w:rPr>
          <w:sz w:val="24"/>
        </w:rPr>
      </w:pPr>
      <w:r w:rsidRPr="00D86CA3">
        <w:rPr>
          <w:sz w:val="24"/>
        </w:rPr>
        <w:t xml:space="preserve">TPG 702 04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 xml:space="preserve">Jaký je </w:t>
      </w:r>
      <w:r w:rsidR="006919C4" w:rsidRPr="00D86CA3">
        <w:t>maximální provozní</w:t>
      </w:r>
      <w:r w:rsidRPr="00D86CA3">
        <w:t xml:space="preserve"> tlak plynovodu z </w:t>
      </w:r>
      <w:r w:rsidR="002011F7" w:rsidRPr="00D86CA3">
        <w:t>polyetylenu (</w:t>
      </w:r>
      <w:proofErr w:type="gramStart"/>
      <w:r w:rsidR="002011F7" w:rsidRPr="00D86CA3">
        <w:t xml:space="preserve">PE) </w:t>
      </w:r>
      <w:r w:rsidRPr="00D86CA3">
        <w:t xml:space="preserve"> </w:t>
      </w:r>
      <w:r w:rsidR="006919C4" w:rsidRPr="00D86CA3">
        <w:t>pro</w:t>
      </w:r>
      <w:proofErr w:type="gramEnd"/>
      <w:r w:rsidR="006919C4" w:rsidRPr="00D86CA3">
        <w:t xml:space="preserve"> rozvod zemního plynu</w:t>
      </w:r>
      <w:r w:rsidRPr="00D86CA3">
        <w:t>?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>Co je to signalizační vodič</w:t>
      </w:r>
      <w:r w:rsidR="006919C4" w:rsidRPr="00D86CA3">
        <w:t xml:space="preserve"> používaný u PE plynovodů</w:t>
      </w:r>
      <w:r w:rsidRPr="00D86CA3">
        <w:t>?</w:t>
      </w:r>
    </w:p>
    <w:p w:rsidR="003811A2" w:rsidRPr="00D86CA3" w:rsidRDefault="003811A2" w:rsidP="003811A2">
      <w:pPr>
        <w:ind w:left="360" w:firstLine="348"/>
        <w:rPr>
          <w:sz w:val="24"/>
        </w:rPr>
      </w:pPr>
      <w:r w:rsidRPr="00D86CA3">
        <w:rPr>
          <w:sz w:val="24"/>
        </w:rPr>
        <w:t>TPG 702 01</w:t>
      </w:r>
    </w:p>
    <w:p w:rsidR="00C3630C" w:rsidRPr="00D86CA3" w:rsidRDefault="00C3630C" w:rsidP="003811A2">
      <w:pPr>
        <w:ind w:left="360" w:firstLine="348"/>
        <w:rPr>
          <w:sz w:val="24"/>
        </w:rPr>
      </w:pP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lastRenderedPageBreak/>
        <w:t xml:space="preserve">K čemu slouží bezpečnostní armatura </w:t>
      </w:r>
      <w:r w:rsidR="00B73443" w:rsidRPr="00D86CA3">
        <w:t xml:space="preserve">PE </w:t>
      </w:r>
      <w:r w:rsidRPr="00D86CA3">
        <w:t>plynovodu?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>TPG 702 01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>Co značí  MRS</w:t>
      </w:r>
      <w:r w:rsidR="00B73443" w:rsidRPr="00D86CA3">
        <w:t xml:space="preserve"> u plynovodů z </w:t>
      </w:r>
      <w:r w:rsidR="006919C4" w:rsidRPr="00D86CA3">
        <w:t>polyetylenu (PE)</w:t>
      </w:r>
      <w:r w:rsidRPr="00D86CA3">
        <w:t>?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b/>
          <w:sz w:val="24"/>
        </w:rPr>
        <w:t xml:space="preserve"> </w:t>
      </w:r>
      <w:r w:rsidRPr="00D86CA3">
        <w:rPr>
          <w:sz w:val="24"/>
        </w:rPr>
        <w:t>TPG 702</w:t>
      </w:r>
      <w:r w:rsidR="00B73443" w:rsidRPr="00D86CA3">
        <w:rPr>
          <w:sz w:val="24"/>
        </w:rPr>
        <w:t xml:space="preserve"> 01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>Smí být použito PE potrubí pro vedení v kolektorech?</w:t>
      </w:r>
    </w:p>
    <w:p w:rsidR="003811A2" w:rsidRPr="00D86CA3" w:rsidRDefault="003811A2" w:rsidP="003811A2">
      <w:pPr>
        <w:ind w:left="360" w:firstLine="348"/>
        <w:rPr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 xml:space="preserve">Jak musí být </w:t>
      </w:r>
      <w:r w:rsidR="00957527" w:rsidRPr="00D86CA3">
        <w:t xml:space="preserve">barevně </w:t>
      </w:r>
      <w:r w:rsidRPr="00D86CA3">
        <w:t>označeny trubky z </w:t>
      </w:r>
      <w:r w:rsidR="006919C4" w:rsidRPr="00D86CA3">
        <w:t>PE 80</w:t>
      </w:r>
      <w:r w:rsidRPr="00D86CA3">
        <w:t xml:space="preserve">? 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TPG 702 01 </w:t>
      </w:r>
    </w:p>
    <w:p w:rsidR="00DC2603" w:rsidRPr="00D86CA3" w:rsidRDefault="00DC2603" w:rsidP="00DC2603">
      <w:pPr>
        <w:pStyle w:val="Zkladntext2"/>
        <w:numPr>
          <w:ilvl w:val="0"/>
          <w:numId w:val="8"/>
        </w:numPr>
      </w:pPr>
      <w:r w:rsidRPr="00D86CA3">
        <w:t>Jak musí být barevně označeny trubky z </w:t>
      </w:r>
      <w:r w:rsidR="006919C4" w:rsidRPr="00D86CA3">
        <w:t>PE 100</w:t>
      </w:r>
      <w:r w:rsidRPr="00D86CA3">
        <w:t xml:space="preserve">? </w:t>
      </w:r>
    </w:p>
    <w:p w:rsidR="00DC2603" w:rsidRPr="00D86CA3" w:rsidRDefault="00DC2603" w:rsidP="00DC2603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>Jak se značí těžká řada tvarovek a potrubí</w:t>
      </w:r>
      <w:r w:rsidR="006919C4" w:rsidRPr="00D86CA3">
        <w:t xml:space="preserve"> z polyetylenu</w:t>
      </w:r>
      <w:r w:rsidRPr="00D86CA3">
        <w:t xml:space="preserve">? </w:t>
      </w:r>
    </w:p>
    <w:p w:rsidR="003811A2" w:rsidRPr="00D86CA3" w:rsidRDefault="003811A2" w:rsidP="003811A2">
      <w:pPr>
        <w:ind w:left="360" w:firstLine="348"/>
        <w:rPr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6919C4" w:rsidP="003811A2">
      <w:pPr>
        <w:pStyle w:val="Zkladntext2"/>
        <w:numPr>
          <w:ilvl w:val="0"/>
          <w:numId w:val="8"/>
        </w:numPr>
      </w:pPr>
      <w:r w:rsidRPr="00D86CA3">
        <w:t>Jaká je</w:t>
      </w:r>
      <w:r w:rsidR="003811A2" w:rsidRPr="00D86CA3">
        <w:t xml:space="preserve"> největší vzdálenost vývodů signalizačního vodiče?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>Kdy lze použít výkopek pro obsyp a zásyp</w:t>
      </w:r>
      <w:r w:rsidR="00261081" w:rsidRPr="00D86CA3">
        <w:t xml:space="preserve"> PE plynovodu</w:t>
      </w:r>
      <w:r w:rsidRPr="00D86CA3">
        <w:t>?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 xml:space="preserve">Jaká je dovolená hloubka rýh </w:t>
      </w:r>
      <w:r w:rsidR="00D86CA3" w:rsidRPr="00D86CA3">
        <w:t>a poškození povrchu plynovodu z PE</w:t>
      </w:r>
      <w:r w:rsidRPr="00D86CA3">
        <w:t>?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 xml:space="preserve">Po jaké době, po ukončení doby chladnutí, smí být mechanicky namáhán nově 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b/>
          <w:sz w:val="24"/>
        </w:rPr>
        <w:t>provedený svar zhotovený elektrotvarovkou?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 xml:space="preserve">Kdo navrhne způsob provedení tlakové zkoušky </w:t>
      </w:r>
      <w:r w:rsidR="003A3C6D" w:rsidRPr="00D86CA3">
        <w:t xml:space="preserve">PE </w:t>
      </w:r>
      <w:r w:rsidRPr="00D86CA3">
        <w:t xml:space="preserve">plynovodu? </w:t>
      </w:r>
    </w:p>
    <w:p w:rsidR="003811A2" w:rsidRPr="00D86CA3" w:rsidRDefault="003811A2" w:rsidP="003811A2">
      <w:pPr>
        <w:ind w:left="360" w:firstLine="348"/>
        <w:rPr>
          <w:sz w:val="24"/>
        </w:rPr>
      </w:pPr>
      <w:r w:rsidRPr="00D86CA3">
        <w:rPr>
          <w:sz w:val="24"/>
        </w:rPr>
        <w:t xml:space="preserve">TPG 702 01 </w:t>
      </w:r>
    </w:p>
    <w:p w:rsidR="003811A2" w:rsidRPr="00D86CA3" w:rsidRDefault="003811A2" w:rsidP="003A3C6D">
      <w:pPr>
        <w:pStyle w:val="Zkladntext2"/>
        <w:numPr>
          <w:ilvl w:val="0"/>
          <w:numId w:val="8"/>
        </w:numPr>
      </w:pPr>
      <w:r w:rsidRPr="00D86CA3">
        <w:t xml:space="preserve">Při jakém tlaku zkušebního média se provádí tlaková zkouška </w:t>
      </w:r>
      <w:r w:rsidR="003A3C6D" w:rsidRPr="00D86CA3">
        <w:t xml:space="preserve">PE plynovodu </w:t>
      </w:r>
      <w:r w:rsidRPr="00D86CA3">
        <w:t>podle ČSN EN</w:t>
      </w:r>
      <w:r w:rsidR="003A3C6D" w:rsidRPr="00D86CA3">
        <w:t xml:space="preserve"> </w:t>
      </w:r>
      <w:r w:rsidRPr="00D86CA3">
        <w:t>12007- 2?</w:t>
      </w:r>
    </w:p>
    <w:p w:rsidR="003811A2" w:rsidRPr="00D86CA3" w:rsidRDefault="003811A2" w:rsidP="003811A2">
      <w:pPr>
        <w:ind w:left="360" w:firstLine="348"/>
        <w:rPr>
          <w:sz w:val="24"/>
        </w:rPr>
      </w:pPr>
      <w:r w:rsidRPr="00D86CA3">
        <w:rPr>
          <w:sz w:val="24"/>
        </w:rPr>
        <w:t xml:space="preserve"> 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>Na čem je závislá doba trvání tlakové zkoušky PE p</w:t>
      </w:r>
      <w:r w:rsidR="00BB7AAC" w:rsidRPr="00D86CA3">
        <w:t>lynovodu</w:t>
      </w:r>
      <w:r w:rsidRPr="00D86CA3">
        <w:t xml:space="preserve">? 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TPG 702 01 </w:t>
      </w:r>
    </w:p>
    <w:p w:rsidR="003811A2" w:rsidRPr="00D86CA3" w:rsidRDefault="003811A2" w:rsidP="003811A2">
      <w:pPr>
        <w:pStyle w:val="Zkladntext2"/>
        <w:numPr>
          <w:ilvl w:val="0"/>
          <w:numId w:val="8"/>
        </w:numPr>
      </w:pPr>
      <w:r w:rsidRPr="00D86CA3">
        <w:t xml:space="preserve">V jakých případech se provádí tlaková zkouška PE plynovodu topným plynem? </w:t>
      </w:r>
    </w:p>
    <w:p w:rsidR="003811A2" w:rsidRPr="00D86CA3" w:rsidRDefault="003811A2" w:rsidP="003811A2">
      <w:pPr>
        <w:ind w:left="360" w:firstLine="348"/>
        <w:rPr>
          <w:b/>
          <w:sz w:val="24"/>
        </w:rPr>
      </w:pPr>
      <w:r w:rsidRPr="00D86CA3">
        <w:rPr>
          <w:sz w:val="24"/>
        </w:rPr>
        <w:t xml:space="preserve"> TPG 702 01 </w:t>
      </w:r>
    </w:p>
    <w:p w:rsidR="006919C4" w:rsidRPr="00D86CA3" w:rsidRDefault="006919C4" w:rsidP="005B3494">
      <w:pPr>
        <w:pStyle w:val="Zkladntext2"/>
        <w:numPr>
          <w:ilvl w:val="0"/>
          <w:numId w:val="8"/>
        </w:numPr>
      </w:pPr>
      <w:r w:rsidRPr="00D86CA3">
        <w:t>Jaký je vhodný způsob izolování svarů potrubí s tovární polyetylenovou izolací?</w:t>
      </w:r>
    </w:p>
    <w:p w:rsidR="006919C4" w:rsidRPr="00D86CA3" w:rsidRDefault="006919C4" w:rsidP="006919C4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>TPG 920 21</w:t>
      </w:r>
    </w:p>
    <w:p w:rsidR="006919C4" w:rsidRPr="00D86CA3" w:rsidRDefault="006919C4" w:rsidP="005B3494">
      <w:pPr>
        <w:pStyle w:val="Zkladntext2"/>
        <w:numPr>
          <w:ilvl w:val="0"/>
          <w:numId w:val="8"/>
        </w:numPr>
      </w:pPr>
      <w:r w:rsidRPr="00D86CA3">
        <w:t>Co je možno použít k odstavení potrubí plynovodu z PE?</w:t>
      </w:r>
    </w:p>
    <w:p w:rsidR="006919C4" w:rsidRPr="00D86CA3" w:rsidRDefault="006919C4" w:rsidP="006919C4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>TPG 702 03</w:t>
      </w:r>
    </w:p>
    <w:p w:rsidR="008D1F23" w:rsidRPr="00D86CA3" w:rsidRDefault="008D1F23" w:rsidP="008D1F23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 xml:space="preserve">Který předpis řeší </w:t>
      </w:r>
      <w:r w:rsidR="002019D3" w:rsidRPr="00D86CA3">
        <w:rPr>
          <w:b/>
          <w:sz w:val="24"/>
        </w:rPr>
        <w:t>p</w:t>
      </w:r>
      <w:r w:rsidRPr="00D86CA3">
        <w:rPr>
          <w:b/>
          <w:sz w:val="24"/>
        </w:rPr>
        <w:t>řerušení průtoku plynu v plynovodech uzavíracími balony</w:t>
      </w:r>
      <w:r w:rsidR="002019D3" w:rsidRPr="00D86CA3">
        <w:rPr>
          <w:b/>
          <w:sz w:val="24"/>
        </w:rPr>
        <w:t>?</w:t>
      </w:r>
      <w:r w:rsidRPr="00D86CA3">
        <w:rPr>
          <w:b/>
          <w:sz w:val="24"/>
        </w:rPr>
        <w:t xml:space="preserve"> </w:t>
      </w:r>
      <w:r w:rsidRPr="00D86CA3">
        <w:rPr>
          <w:sz w:val="24"/>
        </w:rPr>
        <w:t>TPG 702 06</w:t>
      </w:r>
    </w:p>
    <w:p w:rsidR="008D1F23" w:rsidRPr="00D86CA3" w:rsidRDefault="002019D3" w:rsidP="008D1F23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>Kterými dokumenty musí být doloženy použité součásti plynovodu z oceli?</w:t>
      </w:r>
    </w:p>
    <w:p w:rsidR="008D1F23" w:rsidRPr="00D86CA3" w:rsidRDefault="002019D3" w:rsidP="006919C4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 xml:space="preserve">TPG 702 04  </w:t>
      </w:r>
    </w:p>
    <w:p w:rsidR="00290309" w:rsidRPr="00D86CA3" w:rsidRDefault="00290309" w:rsidP="003B0B17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 xml:space="preserve">Jaká je doba trvání tlakové zkoušky plynovodu z oceli pro </w:t>
      </w:r>
      <w:proofErr w:type="gramStart"/>
      <w:r w:rsidRPr="00D86CA3">
        <w:rPr>
          <w:b/>
          <w:sz w:val="24"/>
        </w:rPr>
        <w:t>každých</w:t>
      </w:r>
      <w:proofErr w:type="gramEnd"/>
      <w:r w:rsidRPr="00D86CA3">
        <w:rPr>
          <w:b/>
          <w:sz w:val="24"/>
        </w:rPr>
        <w:t xml:space="preserve"> (i započatých) 0,25 m</w:t>
      </w:r>
      <w:r w:rsidRPr="00D86CA3">
        <w:rPr>
          <w:b/>
          <w:sz w:val="24"/>
          <w:vertAlign w:val="superscript"/>
        </w:rPr>
        <w:t>3</w:t>
      </w:r>
      <w:r w:rsidRPr="00D86CA3">
        <w:rPr>
          <w:b/>
          <w:sz w:val="24"/>
        </w:rPr>
        <w:t xml:space="preserve"> objemu při použití elektronického snímače tlaku?</w:t>
      </w:r>
    </w:p>
    <w:p w:rsidR="00A8117F" w:rsidRPr="00D86CA3" w:rsidRDefault="00A8117F" w:rsidP="00A8117F">
      <w:pPr>
        <w:ind w:left="360"/>
        <w:rPr>
          <w:sz w:val="24"/>
          <w:szCs w:val="24"/>
        </w:rPr>
      </w:pPr>
      <w:r w:rsidRPr="00D86CA3">
        <w:rPr>
          <w:sz w:val="24"/>
          <w:szCs w:val="24"/>
        </w:rPr>
        <w:tab/>
        <w:t xml:space="preserve">TPG 702 04  </w:t>
      </w:r>
    </w:p>
    <w:p w:rsidR="007B2BC8" w:rsidRPr="00D86CA3" w:rsidRDefault="003B3B61" w:rsidP="003B0B17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>Je těsnost potrubí vyhovující, když se</w:t>
      </w:r>
      <w:r w:rsidR="007B2BC8" w:rsidRPr="00D86CA3">
        <w:rPr>
          <w:b/>
          <w:sz w:val="24"/>
        </w:rPr>
        <w:t xml:space="preserve"> v průběhu </w:t>
      </w:r>
      <w:r w:rsidR="005945B6" w:rsidRPr="00D86CA3">
        <w:rPr>
          <w:b/>
          <w:sz w:val="24"/>
        </w:rPr>
        <w:t xml:space="preserve">pneumatické </w:t>
      </w:r>
      <w:r w:rsidR="007B2BC8" w:rsidRPr="00D86CA3">
        <w:rPr>
          <w:b/>
          <w:sz w:val="24"/>
        </w:rPr>
        <w:t>tlakové zkoušky plynovodu z oceli odstra</w:t>
      </w:r>
      <w:r w:rsidRPr="00D86CA3">
        <w:rPr>
          <w:b/>
          <w:sz w:val="24"/>
        </w:rPr>
        <w:t>ní</w:t>
      </w:r>
      <w:r w:rsidR="007B2BC8" w:rsidRPr="00D86CA3">
        <w:rPr>
          <w:b/>
          <w:sz w:val="24"/>
        </w:rPr>
        <w:t xml:space="preserve"> zjištěné netěsnosti přírubových spojů, závitových spojů nebo ucpávek armatur?</w:t>
      </w:r>
    </w:p>
    <w:p w:rsidR="003B3B61" w:rsidRPr="00D86CA3" w:rsidRDefault="00A8117F" w:rsidP="007B2BC8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 xml:space="preserve">TPG 702 04  </w:t>
      </w:r>
    </w:p>
    <w:p w:rsidR="00290309" w:rsidRPr="00D86CA3" w:rsidRDefault="00290309" w:rsidP="003B0B17">
      <w:pPr>
        <w:numPr>
          <w:ilvl w:val="0"/>
          <w:numId w:val="8"/>
        </w:numPr>
        <w:rPr>
          <w:b/>
          <w:sz w:val="24"/>
        </w:rPr>
      </w:pPr>
      <w:r w:rsidRPr="00D86CA3">
        <w:rPr>
          <w:b/>
          <w:sz w:val="24"/>
        </w:rPr>
        <w:t>Ověřuje se při tlakové zkoušce potrubí z oceli vedeného nad zemí těsnost svarových spojů, u kterých byla provedena nedestruktivní zkouška?</w:t>
      </w:r>
    </w:p>
    <w:p w:rsidR="00290309" w:rsidRPr="00D86CA3" w:rsidRDefault="00290309" w:rsidP="00290309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 xml:space="preserve">TPG 702 04 </w:t>
      </w:r>
    </w:p>
    <w:p w:rsidR="00A8117F" w:rsidRPr="00D86CA3" w:rsidRDefault="00A8117F" w:rsidP="00290309">
      <w:pPr>
        <w:ind w:left="708"/>
        <w:rPr>
          <w:sz w:val="24"/>
          <w:szCs w:val="24"/>
        </w:rPr>
      </w:pPr>
    </w:p>
    <w:p w:rsidR="00A8117F" w:rsidRPr="00D86CA3" w:rsidRDefault="00A8117F" w:rsidP="00290309">
      <w:pPr>
        <w:ind w:left="708"/>
        <w:rPr>
          <w:sz w:val="24"/>
          <w:szCs w:val="24"/>
        </w:rPr>
      </w:pPr>
    </w:p>
    <w:p w:rsidR="001C4E1E" w:rsidRPr="00D86CA3" w:rsidRDefault="001C4E1E" w:rsidP="001C04E6">
      <w:pPr>
        <w:numPr>
          <w:ilvl w:val="0"/>
          <w:numId w:val="8"/>
        </w:numPr>
        <w:rPr>
          <w:b/>
          <w:sz w:val="24"/>
          <w:szCs w:val="24"/>
        </w:rPr>
      </w:pPr>
      <w:r w:rsidRPr="00D86CA3">
        <w:rPr>
          <w:b/>
          <w:sz w:val="24"/>
          <w:szCs w:val="24"/>
        </w:rPr>
        <w:lastRenderedPageBreak/>
        <w:t xml:space="preserve">Který předpis stanoví podmínky a způsob čištění a sušení potrubí </w:t>
      </w:r>
    </w:p>
    <w:p w:rsidR="001C4E1E" w:rsidRPr="00D86CA3" w:rsidRDefault="001C04E6" w:rsidP="001C04E6">
      <w:pPr>
        <w:ind w:left="360"/>
        <w:rPr>
          <w:b/>
          <w:sz w:val="24"/>
          <w:szCs w:val="24"/>
        </w:rPr>
      </w:pPr>
      <w:r w:rsidRPr="00D86CA3">
        <w:rPr>
          <w:b/>
          <w:sz w:val="24"/>
          <w:szCs w:val="24"/>
        </w:rPr>
        <w:tab/>
      </w:r>
      <w:r w:rsidR="001C4E1E" w:rsidRPr="00D86CA3">
        <w:rPr>
          <w:b/>
          <w:sz w:val="24"/>
          <w:szCs w:val="24"/>
        </w:rPr>
        <w:t>plynovodu po výstavbě před uvedením do provozu?</w:t>
      </w:r>
    </w:p>
    <w:p w:rsidR="001C4E1E" w:rsidRPr="00D86CA3" w:rsidRDefault="001C4E1E" w:rsidP="001C4E1E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 xml:space="preserve">TPG 702 11 </w:t>
      </w:r>
    </w:p>
    <w:p w:rsidR="00B102E0" w:rsidRPr="00D86CA3" w:rsidRDefault="00B102E0" w:rsidP="001C04E6">
      <w:pPr>
        <w:numPr>
          <w:ilvl w:val="0"/>
          <w:numId w:val="8"/>
        </w:numPr>
        <w:rPr>
          <w:b/>
          <w:sz w:val="24"/>
          <w:szCs w:val="24"/>
        </w:rPr>
      </w:pPr>
      <w:r w:rsidRPr="00D86CA3">
        <w:rPr>
          <w:b/>
          <w:sz w:val="24"/>
          <w:szCs w:val="24"/>
        </w:rPr>
        <w:t>V </w:t>
      </w:r>
      <w:r w:rsidR="001C04E6" w:rsidRPr="00D86CA3">
        <w:rPr>
          <w:b/>
          <w:sz w:val="24"/>
          <w:szCs w:val="24"/>
        </w:rPr>
        <w:t>j</w:t>
      </w:r>
      <w:r w:rsidRPr="00D86CA3">
        <w:rPr>
          <w:b/>
          <w:sz w:val="24"/>
          <w:szCs w:val="24"/>
        </w:rPr>
        <w:t xml:space="preserve">akém předpise jsou stanoveny parametry k hodnocení technického stavu a provozních podmínek konkrétního plynárenského zařízení (PZ), </w:t>
      </w:r>
      <w:r w:rsidR="009624FB" w:rsidRPr="00D86CA3">
        <w:rPr>
          <w:b/>
          <w:sz w:val="24"/>
          <w:szCs w:val="24"/>
        </w:rPr>
        <w:t>např</w:t>
      </w:r>
      <w:r w:rsidR="009624FB">
        <w:rPr>
          <w:b/>
          <w:sz w:val="24"/>
          <w:szCs w:val="24"/>
        </w:rPr>
        <w:t>.</w:t>
      </w:r>
      <w:r w:rsidR="009624FB" w:rsidRPr="00D86CA3">
        <w:rPr>
          <w:b/>
          <w:sz w:val="24"/>
          <w:szCs w:val="24"/>
        </w:rPr>
        <w:t xml:space="preserve"> plynovody</w:t>
      </w:r>
      <w:r w:rsidRPr="00D86CA3">
        <w:rPr>
          <w:b/>
          <w:sz w:val="24"/>
          <w:szCs w:val="24"/>
        </w:rPr>
        <w:t xml:space="preserve"> a přípojky do 4 bar?</w:t>
      </w:r>
    </w:p>
    <w:p w:rsidR="00B102E0" w:rsidRPr="00D86CA3" w:rsidRDefault="00B102E0" w:rsidP="00B102E0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 xml:space="preserve">TPG 905 01 </w:t>
      </w:r>
    </w:p>
    <w:p w:rsidR="00B102E0" w:rsidRPr="00D86CA3" w:rsidRDefault="00B102E0" w:rsidP="001C04E6">
      <w:pPr>
        <w:numPr>
          <w:ilvl w:val="0"/>
          <w:numId w:val="8"/>
        </w:numPr>
        <w:rPr>
          <w:b/>
          <w:sz w:val="24"/>
          <w:szCs w:val="24"/>
        </w:rPr>
      </w:pPr>
      <w:r w:rsidRPr="00D86CA3">
        <w:rPr>
          <w:b/>
          <w:sz w:val="24"/>
          <w:szCs w:val="24"/>
        </w:rPr>
        <w:t xml:space="preserve">Jak se vypočítá četnost kontroly plynovodů a přípojek do 4 bar </w:t>
      </w:r>
      <w:r w:rsidR="00CE63B8" w:rsidRPr="00D86CA3">
        <w:rPr>
          <w:b/>
          <w:sz w:val="24"/>
          <w:szCs w:val="24"/>
        </w:rPr>
        <w:t xml:space="preserve">(plynárenské zařízení) </w:t>
      </w:r>
      <w:r w:rsidRPr="00D86CA3">
        <w:rPr>
          <w:b/>
          <w:sz w:val="24"/>
          <w:szCs w:val="24"/>
        </w:rPr>
        <w:t>hodnoceného podle technického stavu a provozních podmínek</w:t>
      </w:r>
      <w:r w:rsidR="00CE63B8" w:rsidRPr="00D86CA3">
        <w:rPr>
          <w:b/>
          <w:sz w:val="24"/>
          <w:szCs w:val="24"/>
        </w:rPr>
        <w:t>?</w:t>
      </w:r>
    </w:p>
    <w:p w:rsidR="00A8117F" w:rsidRPr="00D86CA3" w:rsidRDefault="00A8117F" w:rsidP="00A8117F">
      <w:pPr>
        <w:ind w:left="360"/>
        <w:rPr>
          <w:sz w:val="24"/>
          <w:szCs w:val="24"/>
        </w:rPr>
      </w:pPr>
      <w:r w:rsidRPr="00D86CA3">
        <w:rPr>
          <w:sz w:val="24"/>
          <w:szCs w:val="24"/>
        </w:rPr>
        <w:tab/>
        <w:t xml:space="preserve">TPG 905 01 </w:t>
      </w:r>
    </w:p>
    <w:p w:rsidR="00CE63B8" w:rsidRPr="00D86CA3" w:rsidRDefault="00BF6B49" w:rsidP="001C04E6">
      <w:pPr>
        <w:numPr>
          <w:ilvl w:val="0"/>
          <w:numId w:val="8"/>
        </w:numPr>
        <w:rPr>
          <w:b/>
          <w:sz w:val="24"/>
          <w:szCs w:val="24"/>
        </w:rPr>
      </w:pPr>
      <w:r w:rsidRPr="00D86CA3">
        <w:rPr>
          <w:b/>
          <w:sz w:val="24"/>
          <w:szCs w:val="24"/>
        </w:rPr>
        <w:t>Jakým způsobem archivuje provozovatel příslušnou technickou dokumentaci plynovodů a přípojek do 4 bar?</w:t>
      </w:r>
    </w:p>
    <w:p w:rsidR="00A8117F" w:rsidRPr="00D86CA3" w:rsidRDefault="00A8117F" w:rsidP="00BF6B49">
      <w:pPr>
        <w:ind w:left="708"/>
        <w:rPr>
          <w:rFonts w:ascii="Arial" w:hAnsi="Arial" w:cs="Arial"/>
        </w:rPr>
      </w:pPr>
      <w:r w:rsidRPr="00D86CA3">
        <w:rPr>
          <w:sz w:val="24"/>
          <w:szCs w:val="24"/>
        </w:rPr>
        <w:t>TPG 905 01</w:t>
      </w:r>
    </w:p>
    <w:p w:rsidR="00BF5B63" w:rsidRPr="00D86CA3" w:rsidRDefault="00BF5B63" w:rsidP="001C04E6">
      <w:pPr>
        <w:numPr>
          <w:ilvl w:val="0"/>
          <w:numId w:val="8"/>
        </w:numPr>
        <w:rPr>
          <w:rFonts w:ascii="Arial" w:hAnsi="Arial" w:cs="Arial"/>
          <w:b/>
        </w:rPr>
      </w:pPr>
      <w:r w:rsidRPr="00D86CA3">
        <w:rPr>
          <w:b/>
          <w:sz w:val="24"/>
          <w:szCs w:val="24"/>
        </w:rPr>
        <w:t xml:space="preserve">Jak dlouho musí </w:t>
      </w:r>
      <w:r w:rsidR="001C04E6" w:rsidRPr="00D86CA3">
        <w:rPr>
          <w:b/>
          <w:sz w:val="24"/>
          <w:szCs w:val="24"/>
        </w:rPr>
        <w:t>provozovatel</w:t>
      </w:r>
      <w:r w:rsidRPr="00D86CA3">
        <w:rPr>
          <w:b/>
          <w:sz w:val="24"/>
          <w:szCs w:val="24"/>
        </w:rPr>
        <w:t xml:space="preserve"> archivov</w:t>
      </w:r>
      <w:r w:rsidR="001C04E6" w:rsidRPr="00D86CA3">
        <w:rPr>
          <w:b/>
          <w:sz w:val="24"/>
          <w:szCs w:val="24"/>
        </w:rPr>
        <w:t>at</w:t>
      </w:r>
      <w:r w:rsidRPr="00D86CA3">
        <w:rPr>
          <w:b/>
          <w:sz w:val="24"/>
          <w:szCs w:val="24"/>
        </w:rPr>
        <w:t xml:space="preserve"> zprávy o provozních revizích</w:t>
      </w:r>
      <w:r w:rsidRPr="00D86CA3">
        <w:rPr>
          <w:rFonts w:ascii="Arial" w:hAnsi="Arial" w:cs="Arial"/>
          <w:b/>
        </w:rPr>
        <w:t xml:space="preserve"> </w:t>
      </w:r>
      <w:r w:rsidRPr="00D86CA3">
        <w:rPr>
          <w:b/>
          <w:sz w:val="24"/>
          <w:szCs w:val="24"/>
        </w:rPr>
        <w:t>plynovodů a přípojek do 4 bar</w:t>
      </w:r>
      <w:r w:rsidR="0017613C" w:rsidRPr="00D86CA3">
        <w:rPr>
          <w:b/>
          <w:sz w:val="24"/>
          <w:szCs w:val="24"/>
        </w:rPr>
        <w:t>?</w:t>
      </w:r>
    </w:p>
    <w:p w:rsidR="0017613C" w:rsidRPr="00D86CA3" w:rsidRDefault="00A8117F" w:rsidP="00B102E0">
      <w:pPr>
        <w:ind w:left="708"/>
        <w:rPr>
          <w:rFonts w:ascii="Arial" w:hAnsi="Arial" w:cs="Arial"/>
        </w:rPr>
      </w:pPr>
      <w:r w:rsidRPr="00D86CA3">
        <w:rPr>
          <w:sz w:val="24"/>
          <w:szCs w:val="24"/>
        </w:rPr>
        <w:t>TPG 905 01</w:t>
      </w:r>
    </w:p>
    <w:p w:rsidR="00905D0B" w:rsidRPr="00D86CA3" w:rsidRDefault="00905D0B" w:rsidP="00905D0B">
      <w:pPr>
        <w:numPr>
          <w:ilvl w:val="0"/>
          <w:numId w:val="8"/>
        </w:numPr>
        <w:rPr>
          <w:sz w:val="24"/>
          <w:szCs w:val="24"/>
        </w:rPr>
      </w:pPr>
      <w:r w:rsidRPr="00D86CA3">
        <w:rPr>
          <w:b/>
          <w:bCs/>
          <w:sz w:val="24"/>
          <w:szCs w:val="24"/>
        </w:rPr>
        <w:t>Jaký předpis stanoví kontrolu</w:t>
      </w:r>
      <w:r w:rsidRPr="00D86CA3">
        <w:rPr>
          <w:sz w:val="24"/>
          <w:szCs w:val="24"/>
        </w:rPr>
        <w:t xml:space="preserve"> </w:t>
      </w:r>
      <w:r w:rsidRPr="00D86CA3">
        <w:rPr>
          <w:b/>
          <w:bCs/>
          <w:sz w:val="24"/>
          <w:szCs w:val="24"/>
        </w:rPr>
        <w:t>těsnosti a činnosti spojené s problematikou úniků plynu na plynovodech a plynovodních přípojkách?</w:t>
      </w:r>
    </w:p>
    <w:p w:rsidR="00905D0B" w:rsidRPr="00D86CA3" w:rsidRDefault="00905D0B" w:rsidP="00905D0B">
      <w:pPr>
        <w:ind w:left="708"/>
        <w:rPr>
          <w:sz w:val="24"/>
          <w:szCs w:val="24"/>
        </w:rPr>
      </w:pPr>
      <w:r w:rsidRPr="00D86CA3">
        <w:rPr>
          <w:sz w:val="24"/>
          <w:szCs w:val="24"/>
        </w:rPr>
        <w:t xml:space="preserve">TPG 913 01 </w:t>
      </w:r>
    </w:p>
    <w:p w:rsidR="0017613C" w:rsidRPr="001C4E1E" w:rsidRDefault="0017613C" w:rsidP="00B102E0">
      <w:pPr>
        <w:ind w:left="708"/>
        <w:rPr>
          <w:color w:val="FF0000"/>
          <w:sz w:val="24"/>
          <w:szCs w:val="24"/>
        </w:rPr>
      </w:pPr>
    </w:p>
    <w:sectPr w:rsidR="0017613C" w:rsidRPr="001C4E1E" w:rsidSect="0090463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2A3" w:rsidRDefault="008A02A3">
      <w:r>
        <w:separator/>
      </w:r>
    </w:p>
  </w:endnote>
  <w:endnote w:type="continuationSeparator" w:id="0">
    <w:p w:rsidR="008A02A3" w:rsidRDefault="008A0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4F" w:rsidRDefault="00682B9A">
    <w:pPr>
      <w:pStyle w:val="Zpat"/>
      <w:jc w:val="center"/>
    </w:pPr>
    <w:proofErr w:type="gramStart"/>
    <w:r>
      <w:t>30.12.2013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2A3" w:rsidRDefault="008A02A3">
      <w:r>
        <w:separator/>
      </w:r>
    </w:p>
  </w:footnote>
  <w:footnote w:type="continuationSeparator" w:id="0">
    <w:p w:rsidR="008A02A3" w:rsidRDefault="008A0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4F" w:rsidRDefault="0041754F">
    <w:pPr>
      <w:pStyle w:val="Zhlav"/>
      <w:jc w:val="right"/>
      <w:rPr>
        <w:sz w:val="32"/>
      </w:rPr>
    </w:pPr>
    <w:r>
      <w:rPr>
        <w:sz w:val="32"/>
      </w:rPr>
      <w:t>R F3 -  IT1</w:t>
    </w:r>
    <w:r w:rsidR="005B3494">
      <w:rPr>
        <w:sz w:val="32"/>
      </w:rPr>
      <w:t>2</w:t>
    </w:r>
    <w:r w:rsidR="00682B9A">
      <w:rPr>
        <w:sz w:val="32"/>
      </w:rPr>
      <w:t xml:space="preserve"> 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35337"/>
    <w:multiLevelType w:val="hybridMultilevel"/>
    <w:tmpl w:val="6CEC10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194FBA"/>
    <w:multiLevelType w:val="hybridMultilevel"/>
    <w:tmpl w:val="A66881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8CF04B0"/>
    <w:multiLevelType w:val="hybridMultilevel"/>
    <w:tmpl w:val="B1D4B17A"/>
    <w:lvl w:ilvl="0" w:tplc="0405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0D87FD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5D10372"/>
    <w:multiLevelType w:val="hybridMultilevel"/>
    <w:tmpl w:val="A3E63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7A52CC"/>
    <w:multiLevelType w:val="hybridMultilevel"/>
    <w:tmpl w:val="54AA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0F">
      <w:start w:val="1"/>
      <w:numFmt w:val="decimal"/>
      <w:lvlText w:val="%2."/>
      <w:lvlJc w:val="left"/>
      <w:pPr>
        <w:ind w:left="1668" w:hanging="588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713205"/>
    <w:multiLevelType w:val="hybridMultilevel"/>
    <w:tmpl w:val="5C56B29C"/>
    <w:lvl w:ilvl="0" w:tplc="E0D87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C01874"/>
    <w:multiLevelType w:val="hybridMultilevel"/>
    <w:tmpl w:val="86FE2D9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2145E9"/>
    <w:multiLevelType w:val="multilevel"/>
    <w:tmpl w:val="0B423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085F01"/>
    <w:multiLevelType w:val="hybridMultilevel"/>
    <w:tmpl w:val="14824814"/>
    <w:lvl w:ilvl="0" w:tplc="E0D87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8D216BA"/>
    <w:multiLevelType w:val="hybridMultilevel"/>
    <w:tmpl w:val="2FAEAB0A"/>
    <w:lvl w:ilvl="0" w:tplc="50FC2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3C7D3D"/>
    <w:multiLevelType w:val="hybridMultilevel"/>
    <w:tmpl w:val="E21E20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553E38"/>
    <w:multiLevelType w:val="hybridMultilevel"/>
    <w:tmpl w:val="0E8EB5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00BD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517"/>
    <w:rsid w:val="0001614E"/>
    <w:rsid w:val="0003096E"/>
    <w:rsid w:val="00030EA0"/>
    <w:rsid w:val="000412F4"/>
    <w:rsid w:val="00071517"/>
    <w:rsid w:val="000868AD"/>
    <w:rsid w:val="000A5CDC"/>
    <w:rsid w:val="00110C4E"/>
    <w:rsid w:val="0017613C"/>
    <w:rsid w:val="001C04E6"/>
    <w:rsid w:val="001C4E1E"/>
    <w:rsid w:val="001D634F"/>
    <w:rsid w:val="001E7452"/>
    <w:rsid w:val="002011F7"/>
    <w:rsid w:val="002019D3"/>
    <w:rsid w:val="00206725"/>
    <w:rsid w:val="002202ED"/>
    <w:rsid w:val="00261081"/>
    <w:rsid w:val="00281DE4"/>
    <w:rsid w:val="00290309"/>
    <w:rsid w:val="002A7CBD"/>
    <w:rsid w:val="00370B18"/>
    <w:rsid w:val="003811A2"/>
    <w:rsid w:val="003A3C6D"/>
    <w:rsid w:val="003B0B17"/>
    <w:rsid w:val="003B3B61"/>
    <w:rsid w:val="003F79B6"/>
    <w:rsid w:val="0041754F"/>
    <w:rsid w:val="004439C7"/>
    <w:rsid w:val="004761AA"/>
    <w:rsid w:val="004B328A"/>
    <w:rsid w:val="004D7BA2"/>
    <w:rsid w:val="00502D28"/>
    <w:rsid w:val="005103C9"/>
    <w:rsid w:val="005555C8"/>
    <w:rsid w:val="00580325"/>
    <w:rsid w:val="005817F7"/>
    <w:rsid w:val="005833EE"/>
    <w:rsid w:val="00586D23"/>
    <w:rsid w:val="005945B6"/>
    <w:rsid w:val="005B3494"/>
    <w:rsid w:val="005B34C9"/>
    <w:rsid w:val="00624DF5"/>
    <w:rsid w:val="0063781E"/>
    <w:rsid w:val="00652F88"/>
    <w:rsid w:val="00677592"/>
    <w:rsid w:val="00682B9A"/>
    <w:rsid w:val="006919C4"/>
    <w:rsid w:val="0069481A"/>
    <w:rsid w:val="006A78A9"/>
    <w:rsid w:val="006E1E8A"/>
    <w:rsid w:val="00792E3D"/>
    <w:rsid w:val="007B2BC8"/>
    <w:rsid w:val="007C5CE0"/>
    <w:rsid w:val="00807DCB"/>
    <w:rsid w:val="008402BF"/>
    <w:rsid w:val="008A02A3"/>
    <w:rsid w:val="008A1698"/>
    <w:rsid w:val="008C0C8E"/>
    <w:rsid w:val="008D057C"/>
    <w:rsid w:val="008D1F23"/>
    <w:rsid w:val="008D2E28"/>
    <w:rsid w:val="00904634"/>
    <w:rsid w:val="00905D0B"/>
    <w:rsid w:val="00911BD2"/>
    <w:rsid w:val="00934D22"/>
    <w:rsid w:val="00957527"/>
    <w:rsid w:val="009624FB"/>
    <w:rsid w:val="009A3299"/>
    <w:rsid w:val="009D5460"/>
    <w:rsid w:val="00A626B2"/>
    <w:rsid w:val="00A8117F"/>
    <w:rsid w:val="00B102E0"/>
    <w:rsid w:val="00B36950"/>
    <w:rsid w:val="00B73443"/>
    <w:rsid w:val="00BA3237"/>
    <w:rsid w:val="00BB7AAC"/>
    <w:rsid w:val="00BF40B2"/>
    <w:rsid w:val="00BF5B63"/>
    <w:rsid w:val="00BF6B49"/>
    <w:rsid w:val="00C11190"/>
    <w:rsid w:val="00C155A7"/>
    <w:rsid w:val="00C3213E"/>
    <w:rsid w:val="00C3630C"/>
    <w:rsid w:val="00C40896"/>
    <w:rsid w:val="00C43238"/>
    <w:rsid w:val="00CE63B8"/>
    <w:rsid w:val="00D21489"/>
    <w:rsid w:val="00D8274D"/>
    <w:rsid w:val="00D86CA3"/>
    <w:rsid w:val="00DA21AD"/>
    <w:rsid w:val="00DA2A24"/>
    <w:rsid w:val="00DB770D"/>
    <w:rsid w:val="00DC037C"/>
    <w:rsid w:val="00DC2603"/>
    <w:rsid w:val="00DE26B0"/>
    <w:rsid w:val="00DE4B17"/>
    <w:rsid w:val="00E161E7"/>
    <w:rsid w:val="00E21856"/>
    <w:rsid w:val="00E240EF"/>
    <w:rsid w:val="00E57E85"/>
    <w:rsid w:val="00E76098"/>
    <w:rsid w:val="00E77FA5"/>
    <w:rsid w:val="00EB41EB"/>
    <w:rsid w:val="00EC2018"/>
    <w:rsid w:val="00EC71DC"/>
    <w:rsid w:val="00F137CD"/>
    <w:rsid w:val="00F2119B"/>
    <w:rsid w:val="00F30DFC"/>
    <w:rsid w:val="00F41285"/>
    <w:rsid w:val="00F7592A"/>
    <w:rsid w:val="00FC5458"/>
    <w:rsid w:val="00FE0A0E"/>
    <w:rsid w:val="00FF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24DF5"/>
  </w:style>
  <w:style w:type="paragraph" w:styleId="Nadpis1">
    <w:name w:val="heading 1"/>
    <w:basedOn w:val="Normln"/>
    <w:next w:val="Normln"/>
    <w:qFormat/>
    <w:rsid w:val="00624DF5"/>
    <w:pPr>
      <w:keepNext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624DF5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24DF5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624DF5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24DF5"/>
    <w:rPr>
      <w:b/>
    </w:rPr>
  </w:style>
  <w:style w:type="paragraph" w:styleId="Zkladntext2">
    <w:name w:val="Body Text 2"/>
    <w:basedOn w:val="Normln"/>
    <w:rsid w:val="00624DF5"/>
    <w:rPr>
      <w:b/>
      <w:sz w:val="24"/>
    </w:rPr>
  </w:style>
  <w:style w:type="paragraph" w:styleId="Zkladntext3">
    <w:name w:val="Body Text 3"/>
    <w:basedOn w:val="Normln"/>
    <w:rsid w:val="00624DF5"/>
    <w:rPr>
      <w:sz w:val="24"/>
    </w:rPr>
  </w:style>
  <w:style w:type="paragraph" w:styleId="Zhlav">
    <w:name w:val="header"/>
    <w:basedOn w:val="Normln"/>
    <w:rsid w:val="00624DF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24DF5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639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NTL a STL plynovody</vt:lpstr>
    </vt:vector>
  </TitlesOfParts>
  <Company>ITI5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NTL a STL plynovody</dc:title>
  <dc:creator>Ing. Petr Wiesner</dc:creator>
  <cp:lastModifiedBy>Zdeňka Kaňoková</cp:lastModifiedBy>
  <cp:revision>5</cp:revision>
  <cp:lastPrinted>2007-06-19T12:46:00Z</cp:lastPrinted>
  <dcterms:created xsi:type="dcterms:W3CDTF">2014-01-02T11:00:00Z</dcterms:created>
  <dcterms:modified xsi:type="dcterms:W3CDTF">2014-01-02T11:25:00Z</dcterms:modified>
</cp:coreProperties>
</file>