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C4" w:rsidRDefault="00F55DC4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Revizní technici - odborný test</w:t>
      </w:r>
    </w:p>
    <w:p w:rsidR="00F55DC4" w:rsidRPr="000D62C4" w:rsidRDefault="000D62C4" w:rsidP="000D62C4">
      <w:pPr>
        <w:pStyle w:val="Nzev"/>
        <w:tabs>
          <w:tab w:val="center" w:pos="4678"/>
          <w:tab w:val="left" w:pos="5400"/>
        </w:tabs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Pr="000D62C4">
        <w:rPr>
          <w:rFonts w:ascii="Times New Roman" w:hAnsi="Times New Roman"/>
          <w:b/>
          <w:sz w:val="28"/>
        </w:rPr>
        <w:t>RG2</w:t>
      </w:r>
      <w:r>
        <w:rPr>
          <w:rFonts w:ascii="Times New Roman" w:hAnsi="Times New Roman"/>
          <w:b/>
          <w:sz w:val="28"/>
        </w:rPr>
        <w:tab/>
      </w:r>
    </w:p>
    <w:p w:rsidR="00F55DC4" w:rsidRDefault="00F55DC4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Kotle s výkonem 50 kW a více </w:t>
      </w:r>
      <w:r w:rsidR="000D62C4">
        <w:rPr>
          <w:rFonts w:ascii="Times New Roman" w:hAnsi="Times New Roman"/>
          <w:b/>
          <w:sz w:val="28"/>
        </w:rPr>
        <w:t>na</w:t>
      </w:r>
      <w:r>
        <w:rPr>
          <w:rFonts w:ascii="Times New Roman" w:hAnsi="Times New Roman"/>
          <w:b/>
          <w:sz w:val="28"/>
        </w:rPr>
        <w:t xml:space="preserve"> plynná paliva</w:t>
      </w:r>
    </w:p>
    <w:p w:rsidR="00F55DC4" w:rsidRDefault="00F55DC4">
      <w:pPr>
        <w:pStyle w:val="Nzev"/>
        <w:rPr>
          <w:rFonts w:ascii="Times New Roman" w:hAnsi="Times New Roman"/>
          <w:sz w:val="28"/>
        </w:rPr>
      </w:pPr>
    </w:p>
    <w:p w:rsidR="00462C8B" w:rsidRDefault="00462C8B">
      <w:pPr>
        <w:pStyle w:val="Nzev"/>
        <w:rPr>
          <w:rFonts w:ascii="Times New Roman" w:hAnsi="Times New Roman"/>
          <w:sz w:val="28"/>
        </w:rPr>
      </w:pPr>
    </w:p>
    <w:p w:rsidR="00F55DC4" w:rsidRDefault="00F55DC4" w:rsidP="002C222B">
      <w:pPr>
        <w:pStyle w:val="Zkladntextodsazen2"/>
        <w:numPr>
          <w:ilvl w:val="0"/>
          <w:numId w:val="4"/>
        </w:numPr>
        <w:tabs>
          <w:tab w:val="num" w:pos="28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 </w:t>
      </w:r>
      <w:r w:rsidR="0051696D">
        <w:rPr>
          <w:rFonts w:ascii="Times New Roman" w:hAnsi="Times New Roman"/>
          <w:b/>
        </w:rPr>
        <w:t xml:space="preserve">základní </w:t>
      </w:r>
      <w:r>
        <w:rPr>
          <w:rFonts w:ascii="Times New Roman" w:hAnsi="Times New Roman"/>
          <w:b/>
        </w:rPr>
        <w:t xml:space="preserve">technický předpis platí pro navrhování, </w:t>
      </w:r>
      <w:r w:rsidR="00D37107">
        <w:rPr>
          <w:rFonts w:ascii="Times New Roman" w:hAnsi="Times New Roman"/>
          <w:b/>
        </w:rPr>
        <w:t>zřizování a provoz</w:t>
      </w:r>
      <w:r>
        <w:rPr>
          <w:rFonts w:ascii="Times New Roman" w:hAnsi="Times New Roman"/>
          <w:b/>
        </w:rPr>
        <w:t xml:space="preserve"> </w:t>
      </w:r>
      <w:r w:rsidR="0051696D">
        <w:rPr>
          <w:rFonts w:ascii="Times New Roman" w:hAnsi="Times New Roman"/>
          <w:b/>
        </w:rPr>
        <w:t xml:space="preserve">plynových </w:t>
      </w:r>
      <w:r>
        <w:rPr>
          <w:rFonts w:ascii="Times New Roman" w:hAnsi="Times New Roman"/>
          <w:b/>
        </w:rPr>
        <w:t>kotelen?</w:t>
      </w:r>
    </w:p>
    <w:p w:rsidR="00F55DC4" w:rsidRDefault="00F55DC4">
      <w:pPr>
        <w:pStyle w:val="Zkladntextodsazen2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</w:rPr>
        <w:t>ČSN  07 0703</w:t>
      </w:r>
      <w:proofErr w:type="gramEnd"/>
    </w:p>
    <w:p w:rsidR="00F55DC4" w:rsidRPr="002C222B" w:rsidRDefault="002C222B" w:rsidP="002C222B">
      <w:pPr>
        <w:pStyle w:val="Zkladntextodsazen2"/>
        <w:numPr>
          <w:ilvl w:val="0"/>
          <w:numId w:val="4"/>
        </w:numPr>
        <w:tabs>
          <w:tab w:val="num" w:pos="284"/>
        </w:tabs>
        <w:rPr>
          <w:b/>
        </w:rPr>
      </w:pPr>
      <w:r w:rsidRPr="002C222B">
        <w:rPr>
          <w:b/>
        </w:rPr>
        <w:t>Považují se podle ČSN 07 0703 za kotle i ohřívače vody vytápěné plynnými palivy?</w:t>
      </w:r>
    </w:p>
    <w:p w:rsidR="00F55DC4" w:rsidRDefault="00F55DC4" w:rsidP="002C222B">
      <w:pPr>
        <w:pStyle w:val="Nadpis1"/>
        <w:tabs>
          <w:tab w:val="left" w:pos="3017"/>
        </w:tabs>
      </w:pPr>
      <w:r>
        <w:t xml:space="preserve">     </w:t>
      </w:r>
      <w:proofErr w:type="gramStart"/>
      <w:r>
        <w:t>ČSN  07 0703</w:t>
      </w:r>
      <w:proofErr w:type="gramEnd"/>
      <w:r>
        <w:t xml:space="preserve"> </w:t>
      </w:r>
      <w:r w:rsidR="002C222B">
        <w:tab/>
      </w:r>
    </w:p>
    <w:p w:rsidR="00F55DC4" w:rsidRPr="00D054C3" w:rsidRDefault="00F55DC4" w:rsidP="002C222B">
      <w:pPr>
        <w:pStyle w:val="Zkladntextodsazen2"/>
        <w:numPr>
          <w:ilvl w:val="0"/>
          <w:numId w:val="4"/>
        </w:numPr>
        <w:tabs>
          <w:tab w:val="num" w:pos="284"/>
        </w:tabs>
        <w:rPr>
          <w:rFonts w:ascii="Times New Roman" w:hAnsi="Times New Roman"/>
          <w:b/>
        </w:rPr>
      </w:pPr>
      <w:r w:rsidRPr="00D054C3">
        <w:rPr>
          <w:rFonts w:ascii="Times New Roman" w:hAnsi="Times New Roman"/>
          <w:b/>
        </w:rPr>
        <w:t>Jaká kotelna se považuje za kotelnu pod úrovní terénu?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</w:t>
      </w:r>
      <w:proofErr w:type="gramStart"/>
      <w:r>
        <w:rPr>
          <w:sz w:val="24"/>
        </w:rPr>
        <w:t>ČSN  07 0703</w:t>
      </w:r>
      <w:proofErr w:type="gramEnd"/>
      <w:r>
        <w:rPr>
          <w:sz w:val="24"/>
        </w:rPr>
        <w:t xml:space="preserve">, TPG 800 02  </w:t>
      </w:r>
    </w:p>
    <w:p w:rsidR="00F55DC4" w:rsidRPr="00D054C3" w:rsidRDefault="00F55DC4" w:rsidP="002C222B">
      <w:pPr>
        <w:pStyle w:val="Zkladntextodsazen2"/>
        <w:numPr>
          <w:ilvl w:val="0"/>
          <w:numId w:val="4"/>
        </w:numPr>
        <w:tabs>
          <w:tab w:val="num" w:pos="284"/>
        </w:tabs>
        <w:rPr>
          <w:rFonts w:ascii="Times New Roman" w:hAnsi="Times New Roman"/>
          <w:b/>
        </w:rPr>
      </w:pPr>
      <w:r w:rsidRPr="00D054C3">
        <w:rPr>
          <w:rFonts w:ascii="Times New Roman" w:hAnsi="Times New Roman"/>
          <w:b/>
        </w:rPr>
        <w:t>Může být hlavní uzávěr plynu (HUP) hlavním uzávěrem kotelny (HUK)?</w:t>
      </w:r>
    </w:p>
    <w:p w:rsidR="00F55DC4" w:rsidRDefault="00F55DC4">
      <w:pPr>
        <w:pStyle w:val="Zkladntext3"/>
        <w:rPr>
          <w:b w:val="0"/>
        </w:rPr>
      </w:pPr>
      <w:r>
        <w:t xml:space="preserve">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Pr="00D054C3" w:rsidRDefault="00F55DC4" w:rsidP="002C222B">
      <w:pPr>
        <w:pStyle w:val="Zkladntextodsazen2"/>
        <w:numPr>
          <w:ilvl w:val="0"/>
          <w:numId w:val="4"/>
        </w:numPr>
        <w:tabs>
          <w:tab w:val="num" w:pos="284"/>
        </w:tabs>
        <w:rPr>
          <w:rFonts w:ascii="Times New Roman" w:hAnsi="Times New Roman"/>
          <w:b/>
        </w:rPr>
      </w:pPr>
      <w:r w:rsidRPr="00D054C3">
        <w:rPr>
          <w:rFonts w:ascii="Times New Roman" w:hAnsi="Times New Roman"/>
          <w:b/>
        </w:rPr>
        <w:t>Musí být hlavní uzávěr kotle ručně ovladatelný?</w:t>
      </w:r>
    </w:p>
    <w:p w:rsidR="00F55DC4" w:rsidRDefault="00F55DC4">
      <w:pPr>
        <w:pStyle w:val="Nadpis1"/>
      </w:pPr>
      <w:r>
        <w:t xml:space="preserve">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 je to havarijní větrání?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Do kolika kategorií se rozdělují kotelny na plynná paliva?</w:t>
      </w:r>
    </w:p>
    <w:p w:rsidR="00F55DC4" w:rsidRDefault="00F55DC4">
      <w:pPr>
        <w:pStyle w:val="Nadpis1"/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Jaké kotelny se zařazují do III. kategorie?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</w:pPr>
      <w:r w:rsidRPr="00471907">
        <w:rPr>
          <w:rFonts w:ascii="Times New Roman" w:hAnsi="Times New Roman"/>
          <w:b/>
        </w:rPr>
        <w:t>Do jaké kategorie patří kotelna, ve které jsou v provozu tři kotle o jednotlivém</w:t>
      </w:r>
    </w:p>
    <w:p w:rsidR="00F55DC4" w:rsidRDefault="00F55DC4">
      <w:pPr>
        <w:pStyle w:val="Zkladntext3"/>
        <w:ind w:left="426" w:hanging="426"/>
        <w:rPr>
          <w:b w:val="0"/>
        </w:rPr>
      </w:pPr>
      <w:r>
        <w:t xml:space="preserve">      </w:t>
      </w:r>
      <w:proofErr w:type="gramStart"/>
      <w:r>
        <w:t>jmenovitém</w:t>
      </w:r>
      <w:proofErr w:type="gramEnd"/>
      <w:r>
        <w:t xml:space="preserve"> výkonu 33 kW?</w:t>
      </w:r>
      <w:r>
        <w:rPr>
          <w:b w:val="0"/>
        </w:rPr>
        <w:t xml:space="preserve"> 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Jaké kotelny se zařazují do kotelen I. kategorie?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 jakých kotelen se neinstalují dveře se samočinným uzavíráním?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Jaké kotelny musí mít havarijní větrání?</w:t>
      </w:r>
    </w:p>
    <w:p w:rsidR="00F55DC4" w:rsidRDefault="00F55DC4">
      <w:pPr>
        <w:pStyle w:val="Zkladntext2"/>
        <w:rPr>
          <w:rFonts w:ascii="Times New Roman" w:hAnsi="Times New Roman"/>
          <w:b/>
        </w:rPr>
      </w:pPr>
      <w: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Jaký předpis lze použít pro výpočet potřebného množství vzduchu pro spalování a účinného větrání prostorů kotelen?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ČSN  07 0703</w:t>
      </w:r>
      <w:proofErr w:type="gramEnd"/>
      <w:r>
        <w:rPr>
          <w:sz w:val="24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 jakou minimální intenzitou musí být zajištěno větrání v kotelnách?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</w:pPr>
      <w:r w:rsidRPr="00471907">
        <w:rPr>
          <w:rFonts w:ascii="Times New Roman" w:hAnsi="Times New Roman"/>
          <w:b/>
        </w:rPr>
        <w:t>Jaké se volí havarijní větrání při současném provozu hořáků?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ČSN  07 0703</w:t>
      </w:r>
      <w:proofErr w:type="gramEnd"/>
      <w:r>
        <w:rPr>
          <w:sz w:val="24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</w:pPr>
      <w:r w:rsidRPr="00471907">
        <w:rPr>
          <w:rFonts w:ascii="Times New Roman" w:hAnsi="Times New Roman"/>
          <w:b/>
        </w:rPr>
        <w:t>Jak se řeší nucené větrání v kotelnách?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Musí být kotelny vybaveny detekčním systémem se samočinným uzávěrem plynného paliva?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Může být detekční systém v kotelnách jednostupňový?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Lze instalovat současně spotřebiče s přetlakovými a atmosférickými hořáky?</w:t>
      </w:r>
    </w:p>
    <w:p w:rsidR="00F55DC4" w:rsidRDefault="00F55DC4">
      <w:pPr>
        <w:pStyle w:val="Nadpis1"/>
      </w:pPr>
      <w:r>
        <w:t xml:space="preserve">      ČSN 07 0703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>Jaká jsou zařízení kotelen z hlediska těsnosti</w:t>
      </w:r>
      <w:r w:rsidR="0051696D">
        <w:rPr>
          <w:rFonts w:ascii="Times New Roman" w:hAnsi="Times New Roman"/>
          <w:b/>
        </w:rPr>
        <w:t xml:space="preserve"> </w:t>
      </w:r>
      <w:r w:rsidR="0051696D" w:rsidRPr="0051696D">
        <w:rPr>
          <w:rFonts w:ascii="Times New Roman" w:hAnsi="Times New Roman"/>
          <w:b/>
        </w:rPr>
        <w:t>pro účely prevence výbuchů a požárů</w:t>
      </w:r>
      <w:r w:rsidRPr="00471907">
        <w:rPr>
          <w:rFonts w:ascii="Times New Roman" w:hAnsi="Times New Roman"/>
          <w:b/>
        </w:rPr>
        <w:t>?</w:t>
      </w:r>
    </w:p>
    <w:p w:rsidR="00F55DC4" w:rsidRDefault="00F55DC4">
      <w:pPr>
        <w:pStyle w:val="Nadpis1"/>
      </w:pPr>
      <w:r>
        <w:t xml:space="preserve">      </w:t>
      </w:r>
      <w:proofErr w:type="gramStart"/>
      <w:r>
        <w:t>ČSN  07 0703</w:t>
      </w:r>
      <w:proofErr w:type="gramEnd"/>
      <w:r>
        <w:t xml:space="preserve">, ČSN EN 60079-10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 xml:space="preserve">K čemu slouží bezpečnostní </w:t>
      </w:r>
      <w:r w:rsidR="00462C8B" w:rsidRPr="00471907">
        <w:rPr>
          <w:rFonts w:ascii="Times New Roman" w:hAnsi="Times New Roman"/>
          <w:b/>
        </w:rPr>
        <w:t>vypnutí kotelny</w:t>
      </w:r>
      <w:r w:rsidRPr="00471907">
        <w:rPr>
          <w:rFonts w:ascii="Times New Roman" w:hAnsi="Times New Roman"/>
          <w:b/>
        </w:rPr>
        <w:t>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 w:rsidRPr="00471907">
        <w:rPr>
          <w:rFonts w:ascii="Times New Roman" w:hAnsi="Times New Roman"/>
          <w:b/>
        </w:rPr>
        <w:t xml:space="preserve">Lze vést přívod plynu do provozního přetlaku 10 kPa pro kotelny ve vyšších podlažích  </w:t>
      </w:r>
    </w:p>
    <w:p w:rsidR="00F55DC4" w:rsidRDefault="00F55DC4" w:rsidP="00471907">
      <w:pPr>
        <w:pStyle w:val="Zkladntextodsazen2"/>
        <w:ind w:left="0" w:firstLine="0"/>
      </w:pPr>
      <w:r w:rsidRPr="00471907">
        <w:rPr>
          <w:rFonts w:ascii="Times New Roman" w:hAnsi="Times New Roman"/>
          <w:b/>
        </w:rPr>
        <w:t xml:space="preserve">      budov instalační šachtou?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471907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Je přípustné </w:t>
      </w:r>
      <w:r w:rsidR="00695F10">
        <w:rPr>
          <w:rFonts w:ascii="Times New Roman" w:hAnsi="Times New Roman"/>
          <w:b/>
        </w:rPr>
        <w:t xml:space="preserve">dle ČSN 07 0703 </w:t>
      </w:r>
      <w:r>
        <w:rPr>
          <w:rFonts w:ascii="Times New Roman" w:hAnsi="Times New Roman"/>
          <w:b/>
        </w:rPr>
        <w:t xml:space="preserve">vést plynovod do kotelen ve vyšších podlažích budov vně budovy po obvodovém plášti? </w:t>
      </w:r>
      <w:r>
        <w:rPr>
          <w:rFonts w:ascii="Times New Roman" w:hAnsi="Times New Roman"/>
        </w:rPr>
        <w:br/>
      </w:r>
      <w:proofErr w:type="gramStart"/>
      <w:r w:rsidR="00471907">
        <w:rPr>
          <w:rFonts w:ascii="Times New Roman" w:hAnsi="Times New Roman"/>
        </w:rPr>
        <w:t>ČSN  07 0703</w:t>
      </w:r>
      <w:proofErr w:type="gramEnd"/>
    </w:p>
    <w:p w:rsidR="00F55DC4" w:rsidRPr="00471907" w:rsidRDefault="00F55DC4" w:rsidP="00471907">
      <w:pPr>
        <w:pStyle w:val="Zkladntextodsazen2"/>
        <w:numPr>
          <w:ilvl w:val="0"/>
          <w:numId w:val="4"/>
        </w:numPr>
        <w:tabs>
          <w:tab w:val="num" w:pos="284"/>
        </w:tabs>
        <w:ind w:left="426" w:hanging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Jaký smí mít maximální provozní přetlak plynovod umístěný v obytných budovách?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Default="00F55DC4" w:rsidP="00471907">
      <w:pPr>
        <w:pStyle w:val="Zkladntext2"/>
        <w:numPr>
          <w:ilvl w:val="0"/>
          <w:numId w:val="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 smí mít maximální provozní přetlak plynovod umístěný pod </w:t>
      </w:r>
      <w:r w:rsidR="00631489">
        <w:rPr>
          <w:rFonts w:ascii="Times New Roman" w:hAnsi="Times New Roman"/>
          <w:b/>
        </w:rPr>
        <w:t>shromažďovacím</w:t>
      </w:r>
      <w:r>
        <w:rPr>
          <w:rFonts w:ascii="Times New Roman" w:hAnsi="Times New Roman"/>
          <w:b/>
        </w:rPr>
        <w:t xml:space="preserve">  </w:t>
      </w:r>
    </w:p>
    <w:p w:rsidR="00F55DC4" w:rsidRDefault="00F55DC4">
      <w:pPr>
        <w:pStyle w:val="Zkladntext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prostorem?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Default="00F55DC4" w:rsidP="00471907">
      <w:pPr>
        <w:pStyle w:val="Zkladntext3"/>
        <w:numPr>
          <w:ilvl w:val="0"/>
          <w:numId w:val="4"/>
        </w:numPr>
      </w:pPr>
      <w:r>
        <w:t xml:space="preserve">Jaký smí mít </w:t>
      </w:r>
      <w:r w:rsidR="009216A4">
        <w:t xml:space="preserve">plynovod v kotelnách </w:t>
      </w:r>
      <w:r>
        <w:t>maximální provozní přetlak?</w:t>
      </w:r>
    </w:p>
    <w:p w:rsidR="00F55DC4" w:rsidRDefault="00F55DC4">
      <w:pPr>
        <w:pStyle w:val="Zkladntext3"/>
        <w:rPr>
          <w:b w:val="0"/>
        </w:rPr>
      </w:pPr>
      <w: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F55DC4" w:rsidRDefault="00F55DC4" w:rsidP="004B5474">
      <w:pPr>
        <w:numPr>
          <w:ilvl w:val="0"/>
          <w:numId w:val="4"/>
        </w:numPr>
      </w:pPr>
      <w:r>
        <w:rPr>
          <w:b/>
          <w:sz w:val="24"/>
        </w:rPr>
        <w:t>Co musí umožňovat konstrukce hlavního uzávěru kotelny?</w:t>
      </w:r>
    </w:p>
    <w:p w:rsidR="00F55DC4" w:rsidRDefault="00F55DC4">
      <w:pPr>
        <w:pStyle w:val="Zkladntext3"/>
        <w:rPr>
          <w:b w:val="0"/>
        </w:rPr>
      </w:pPr>
      <w:r>
        <w:rPr>
          <w:b w:val="0"/>
        </w:rPr>
        <w:t xml:space="preserve">      </w:t>
      </w:r>
      <w:proofErr w:type="gramStart"/>
      <w:r>
        <w:rPr>
          <w:b w:val="0"/>
        </w:rPr>
        <w:t>ČSN  07 0703</w:t>
      </w:r>
      <w:proofErr w:type="gramEnd"/>
      <w:r>
        <w:rPr>
          <w:b w:val="0"/>
        </w:rPr>
        <w:t xml:space="preserve"> </w:t>
      </w:r>
    </w:p>
    <w:p w:rsidR="00011B91" w:rsidRPr="00011B91" w:rsidRDefault="00011B91" w:rsidP="00011B91">
      <w:pPr>
        <w:numPr>
          <w:ilvl w:val="0"/>
          <w:numId w:val="4"/>
        </w:numPr>
        <w:rPr>
          <w:b/>
          <w:sz w:val="24"/>
        </w:rPr>
      </w:pPr>
      <w:r w:rsidRPr="00011B91">
        <w:rPr>
          <w:b/>
          <w:sz w:val="24"/>
        </w:rPr>
        <w:t xml:space="preserve">Kam se musí otevírat dveře místnosti, ve které je umístěno regulační a měřicí  </w:t>
      </w:r>
    </w:p>
    <w:p w:rsidR="00011B91" w:rsidRPr="00011B91" w:rsidRDefault="00011B91" w:rsidP="00011B91">
      <w:pPr>
        <w:rPr>
          <w:b/>
          <w:sz w:val="24"/>
        </w:rPr>
      </w:pPr>
      <w:r w:rsidRPr="00011B91">
        <w:rPr>
          <w:b/>
          <w:sz w:val="24"/>
        </w:rPr>
        <w:t xml:space="preserve">      zařízení kotelny?</w:t>
      </w:r>
    </w:p>
    <w:p w:rsidR="00F55DC4" w:rsidRDefault="00F55DC4">
      <w:pPr>
        <w:pStyle w:val="Nadpis1"/>
      </w:pPr>
      <w:r>
        <w:t xml:space="preserve">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Smí být regulační a zabezpečovací zařízení kotelny vybaveno ochozovým potrubím?</w:t>
      </w:r>
    </w:p>
    <w:p w:rsidR="00F55DC4" w:rsidRDefault="00F55DC4">
      <w:pPr>
        <w:pStyle w:val="Nadpis4"/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numPr>
          <w:ilvl w:val="0"/>
          <w:numId w:val="4"/>
        </w:numPr>
      </w:pPr>
      <w:r>
        <w:rPr>
          <w:b/>
          <w:sz w:val="24"/>
        </w:rPr>
        <w:t>Kdy je možné umístit regulační a měřící zařízení přímo v kotelně?</w:t>
      </w:r>
    </w:p>
    <w:p w:rsidR="00F55DC4" w:rsidRPr="00D054C3" w:rsidRDefault="00F55DC4">
      <w:pPr>
        <w:pStyle w:val="Nadpis4"/>
        <w:rPr>
          <w:color w:val="FF0000"/>
        </w:rPr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  <w:r w:rsidR="00D054C3">
        <w:t xml:space="preserve"> </w:t>
      </w:r>
    </w:p>
    <w:p w:rsidR="00F55DC4" w:rsidRDefault="00F55DC4" w:rsidP="004B5474">
      <w:pPr>
        <w:numPr>
          <w:ilvl w:val="0"/>
          <w:numId w:val="4"/>
        </w:numPr>
        <w:rPr>
          <w:sz w:val="24"/>
        </w:rPr>
      </w:pPr>
      <w:r>
        <w:rPr>
          <w:b/>
          <w:sz w:val="24"/>
        </w:rPr>
        <w:t>Co musí zajistit zabezpečovací zařízení plynového kotle?</w:t>
      </w:r>
    </w:p>
    <w:p w:rsidR="00F55DC4" w:rsidRDefault="00F55DC4">
      <w:pPr>
        <w:pStyle w:val="Nadpis1"/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numPr>
          <w:ilvl w:val="0"/>
          <w:numId w:val="4"/>
        </w:numPr>
      </w:pPr>
      <w:r>
        <w:rPr>
          <w:b/>
          <w:sz w:val="24"/>
        </w:rPr>
        <w:t>Čím se vybaví kotel, podle druhu a typu použitého hořáku?</w:t>
      </w:r>
    </w:p>
    <w:p w:rsidR="00F55DC4" w:rsidRDefault="00F55DC4">
      <w:pPr>
        <w:pStyle w:val="Nadpis1"/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pStyle w:val="Zkladntextodsazen2"/>
        <w:numPr>
          <w:ilvl w:val="0"/>
          <w:numId w:val="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Který kotel se vybaví teploměrem spalin?</w:t>
      </w:r>
    </w:p>
    <w:p w:rsidR="00F55DC4" w:rsidRDefault="00F55DC4">
      <w:pPr>
        <w:pStyle w:val="Zkladntextodsazen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 xml:space="preserve">Musí mít každý plynový </w:t>
      </w:r>
      <w:r w:rsidR="00462C8B">
        <w:t>kotel s atmosférickými</w:t>
      </w:r>
      <w:r>
        <w:t xml:space="preserve"> hořáky s přerušovačem tahu odvod  </w:t>
      </w:r>
    </w:p>
    <w:p w:rsidR="00F55DC4" w:rsidRDefault="00F55DC4">
      <w:pPr>
        <w:pStyle w:val="Zkladntext3"/>
      </w:pPr>
      <w:r>
        <w:t xml:space="preserve">       spalin napojený do samostatného komínového průduchu?</w:t>
      </w:r>
    </w:p>
    <w:p w:rsidR="00F55DC4" w:rsidRDefault="00F55DC4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>
        <w:rPr>
          <w:rFonts w:ascii="Times New Roman" w:hAnsi="Times New Roman"/>
        </w:rPr>
        <w:t>ČSN  07 0703</w:t>
      </w:r>
      <w:proofErr w:type="gramEnd"/>
      <w:r>
        <w:rPr>
          <w:rFonts w:ascii="Times New Roman" w:hAnsi="Times New Roman"/>
        </w:rPr>
        <w:t xml:space="preserve"> </w:t>
      </w:r>
    </w:p>
    <w:p w:rsidR="00F55DC4" w:rsidRDefault="00F55DC4" w:rsidP="004B5474">
      <w:pPr>
        <w:pStyle w:val="Zkladntextodsazen2"/>
        <w:numPr>
          <w:ilvl w:val="0"/>
          <w:numId w:val="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Podle jaké ČSN se připojují kotle k zařízení pro odvod spalin?</w:t>
      </w:r>
    </w:p>
    <w:p w:rsidR="00F55DC4" w:rsidRDefault="00F55DC4">
      <w:pPr>
        <w:pStyle w:val="Nadpis1"/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>Které kotelny musí být vybaveny analyzátorem spalin?</w:t>
      </w:r>
    </w:p>
    <w:p w:rsidR="00F55DC4" w:rsidRDefault="00F55DC4">
      <w:pPr>
        <w:pStyle w:val="Nadpis1"/>
      </w:pPr>
      <w:r>
        <w:t xml:space="preserve">      </w:t>
      </w:r>
      <w:r w:rsidR="00462C8B">
        <w:t>ČSN 07 0703</w:t>
      </w:r>
      <w:r>
        <w:t xml:space="preserve">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 xml:space="preserve">Jak často se musí provádět provozní revize plynových zařízení v kotelnách III.  </w:t>
      </w:r>
    </w:p>
    <w:p w:rsidR="00F55DC4" w:rsidRDefault="00F55DC4">
      <w:pPr>
        <w:pStyle w:val="Zkladntext3"/>
      </w:pPr>
      <w:r>
        <w:t xml:space="preserve">       kategorie?</w:t>
      </w:r>
    </w:p>
    <w:p w:rsidR="00F55DC4" w:rsidRDefault="00F55DC4">
      <w:pPr>
        <w:pStyle w:val="Nadpis1"/>
      </w:pPr>
      <w:r>
        <w:t xml:space="preserve">       </w:t>
      </w:r>
      <w:proofErr w:type="gramStart"/>
      <w:r>
        <w:t>ČSN  07 0703</w:t>
      </w:r>
      <w:proofErr w:type="gramEnd"/>
      <w:r>
        <w:t xml:space="preserve">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 xml:space="preserve">Jak často se provádí kontrola funkce </w:t>
      </w:r>
      <w:r w:rsidR="00D054C3" w:rsidRPr="004B5474">
        <w:t>detekčních systémů a</w:t>
      </w:r>
      <w:r w:rsidR="00D054C3">
        <w:rPr>
          <w:color w:val="FF0000"/>
        </w:rPr>
        <w:t xml:space="preserve"> </w:t>
      </w:r>
      <w:r>
        <w:t>detektorů</w:t>
      </w:r>
      <w:r w:rsidR="00D054C3">
        <w:t>?</w:t>
      </w:r>
      <w:r>
        <w:t xml:space="preserve"> </w:t>
      </w:r>
    </w:p>
    <w:p w:rsidR="00F55DC4" w:rsidRPr="00D054C3" w:rsidRDefault="00F55DC4">
      <w:pPr>
        <w:pStyle w:val="Nadpis1"/>
        <w:rPr>
          <w:color w:val="FF0000"/>
        </w:rPr>
      </w:pPr>
      <w:r>
        <w:t xml:space="preserve">      </w:t>
      </w:r>
      <w:proofErr w:type="gramStart"/>
      <w:r>
        <w:t>ČSN  07 0703</w:t>
      </w:r>
      <w:proofErr w:type="gramEnd"/>
      <w:r>
        <w:t xml:space="preserve"> </w:t>
      </w:r>
      <w:r w:rsidR="00D054C3">
        <w:rPr>
          <w:color w:val="FF0000"/>
        </w:rPr>
        <w:t xml:space="preserve">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>Je spalovací prostor otevřeného spotřebiče spojen s prostorem, v němž je umístěn?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TPG 800 00 </w:t>
      </w:r>
    </w:p>
    <w:p w:rsidR="00F55DC4" w:rsidRDefault="00F55DC4" w:rsidP="004B5474">
      <w:pPr>
        <w:pStyle w:val="Nadpis3"/>
        <w:numPr>
          <w:ilvl w:val="0"/>
          <w:numId w:val="4"/>
        </w:numPr>
      </w:pPr>
      <w:r>
        <w:t xml:space="preserve">Je spalovací prostor uzavřeného spotřebiče plynotěsně oddělen od prostoru, v němž je   </w:t>
      </w:r>
    </w:p>
    <w:p w:rsidR="00F55DC4" w:rsidRDefault="00F55DC4">
      <w:pPr>
        <w:pStyle w:val="Zkladntext3"/>
      </w:pPr>
      <w:r>
        <w:t xml:space="preserve">       umístěn?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 TPG 800 00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>Musí být nízkotlaké kotelny také vybaveny bezpečnostním detekčním systémem?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TPG 908 02 </w:t>
      </w:r>
    </w:p>
    <w:p w:rsidR="00F55DC4" w:rsidRDefault="00F55DC4" w:rsidP="004B5474">
      <w:pPr>
        <w:pStyle w:val="Podtitul"/>
        <w:numPr>
          <w:ilvl w:val="0"/>
          <w:numId w:val="4"/>
        </w:numPr>
        <w:jc w:val="left"/>
        <w:rPr>
          <w:sz w:val="24"/>
        </w:rPr>
      </w:pPr>
      <w:r>
        <w:rPr>
          <w:sz w:val="24"/>
        </w:rPr>
        <w:t xml:space="preserve">Jakou hodnotu nesmí přesáhnout objem plynu v potrubí mezi automatickým  </w:t>
      </w:r>
    </w:p>
    <w:p w:rsidR="00F55DC4" w:rsidRDefault="00F55DC4">
      <w:pPr>
        <w:pStyle w:val="Podtitul"/>
        <w:jc w:val="left"/>
        <w:rPr>
          <w:sz w:val="24"/>
        </w:rPr>
      </w:pPr>
      <w:r>
        <w:rPr>
          <w:sz w:val="24"/>
        </w:rPr>
        <w:t xml:space="preserve">      uzávěrem plynu a uzavíracím prvkem spotřebiče u kotelen pod úrovní terénu? </w:t>
      </w:r>
    </w:p>
    <w:p w:rsidR="00F55DC4" w:rsidRDefault="00F55DC4">
      <w:pPr>
        <w:pStyle w:val="Podtitul"/>
        <w:jc w:val="left"/>
        <w:rPr>
          <w:b w:val="0"/>
          <w:sz w:val="24"/>
        </w:rPr>
      </w:pPr>
      <w:r>
        <w:rPr>
          <w:b w:val="0"/>
          <w:sz w:val="24"/>
        </w:rPr>
        <w:t xml:space="preserve">      TPG 800 02 </w:t>
      </w:r>
    </w:p>
    <w:p w:rsidR="00F55DC4" w:rsidRDefault="00F55DC4" w:rsidP="004B5474">
      <w:pPr>
        <w:pStyle w:val="Podtitul"/>
        <w:numPr>
          <w:ilvl w:val="0"/>
          <w:numId w:val="4"/>
        </w:numPr>
        <w:jc w:val="left"/>
        <w:rPr>
          <w:b w:val="0"/>
        </w:rPr>
      </w:pPr>
      <w:r>
        <w:rPr>
          <w:sz w:val="24"/>
        </w:rPr>
        <w:lastRenderedPageBreak/>
        <w:t>K</w:t>
      </w:r>
      <w:r w:rsidR="001C6779">
        <w:rPr>
          <w:sz w:val="24"/>
        </w:rPr>
        <w:t>de</w:t>
      </w:r>
      <w:r>
        <w:rPr>
          <w:sz w:val="24"/>
        </w:rPr>
        <w:t xml:space="preserve"> se vždy instaluje u kotelen pod úrovní terénu automatický uzávěr plynu?</w:t>
      </w:r>
      <w:r>
        <w:rPr>
          <w:b w:val="0"/>
        </w:rPr>
        <w:t xml:space="preserve"> </w:t>
      </w:r>
    </w:p>
    <w:p w:rsidR="00F55DC4" w:rsidRDefault="00F55DC4">
      <w:pPr>
        <w:pStyle w:val="Nadpis1"/>
      </w:pPr>
      <w:r>
        <w:t xml:space="preserve">      TPG 800 02 </w:t>
      </w:r>
    </w:p>
    <w:p w:rsidR="00011B91" w:rsidRPr="00011B91" w:rsidRDefault="00011B91" w:rsidP="00011B91">
      <w:pPr>
        <w:pStyle w:val="Podtitul"/>
        <w:numPr>
          <w:ilvl w:val="0"/>
          <w:numId w:val="4"/>
        </w:numPr>
        <w:jc w:val="left"/>
        <w:rPr>
          <w:sz w:val="24"/>
        </w:rPr>
      </w:pPr>
      <w:r w:rsidRPr="00011B91">
        <w:rPr>
          <w:sz w:val="24"/>
        </w:rPr>
        <w:t>Co je to recirkulace spalin hořáku kotle?</w:t>
      </w:r>
    </w:p>
    <w:p w:rsidR="00F55DC4" w:rsidRDefault="00F55DC4">
      <w:pPr>
        <w:pStyle w:val="Zkladntext3"/>
        <w:ind w:left="420"/>
        <w:rPr>
          <w:b w:val="0"/>
        </w:rPr>
      </w:pPr>
      <w:r>
        <w:rPr>
          <w:b w:val="0"/>
        </w:rPr>
        <w:t xml:space="preserve">ČSN EN 12952-8  </w:t>
      </w:r>
    </w:p>
    <w:p w:rsidR="00F55DC4" w:rsidRDefault="00F55DC4" w:rsidP="004B5474">
      <w:pPr>
        <w:pStyle w:val="Zkladntext3"/>
        <w:numPr>
          <w:ilvl w:val="0"/>
          <w:numId w:val="4"/>
        </w:numPr>
      </w:pPr>
      <w:r>
        <w:t xml:space="preserve">Co je </w:t>
      </w:r>
      <w:r w:rsidR="009E35D6">
        <w:t xml:space="preserve">to </w:t>
      </w:r>
      <w:r>
        <w:t>bezpečnostní vypnutí (blokování) hořáku kotle?</w:t>
      </w:r>
    </w:p>
    <w:p w:rsidR="00F55DC4" w:rsidRDefault="00F55DC4">
      <w:pPr>
        <w:rPr>
          <w:sz w:val="24"/>
        </w:rPr>
      </w:pPr>
      <w:r>
        <w:rPr>
          <w:sz w:val="24"/>
        </w:rPr>
        <w:t xml:space="preserve">       ČSN EN 12952-8  </w:t>
      </w:r>
    </w:p>
    <w:p w:rsidR="00F55DC4" w:rsidRDefault="00F55DC4">
      <w:pPr>
        <w:pStyle w:val="Podtitul"/>
        <w:ind w:left="360"/>
        <w:jc w:val="left"/>
        <w:rPr>
          <w:b w:val="0"/>
        </w:rPr>
      </w:pPr>
    </w:p>
    <w:p w:rsidR="00F55DC4" w:rsidRDefault="00F55DC4">
      <w:pPr>
        <w:pStyle w:val="Podtitul"/>
        <w:ind w:left="360" w:firstLine="349"/>
      </w:pPr>
    </w:p>
    <w:p w:rsidR="00F55DC4" w:rsidRDefault="00F55DC4">
      <w:pPr>
        <w:pStyle w:val="Nadpis5"/>
        <w:ind w:left="0"/>
      </w:pPr>
    </w:p>
    <w:sectPr w:rsidR="00F55DC4" w:rsidSect="00EC6969">
      <w:headerReference w:type="default" r:id="rId7"/>
      <w:footerReference w:type="default" r:id="rId8"/>
      <w:pgSz w:w="11906" w:h="16838"/>
      <w:pgMar w:top="1417" w:right="1133" w:bottom="127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6A6" w:rsidRDefault="004F46A6">
      <w:r>
        <w:separator/>
      </w:r>
    </w:p>
  </w:endnote>
  <w:endnote w:type="continuationSeparator" w:id="0">
    <w:p w:rsidR="004F46A6" w:rsidRDefault="004F4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88" w:rsidRPr="00A70C88" w:rsidRDefault="00A70C88" w:rsidP="00A70C88">
    <w:pPr>
      <w:pStyle w:val="Zpat"/>
      <w:jc w:val="center"/>
    </w:pPr>
    <w:proofErr w:type="gramStart"/>
    <w:r>
      <w:t>9.4.2012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6A6" w:rsidRDefault="004F46A6">
      <w:r>
        <w:separator/>
      </w:r>
    </w:p>
  </w:footnote>
  <w:footnote w:type="continuationSeparator" w:id="0">
    <w:p w:rsidR="004F46A6" w:rsidRDefault="004F4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88" w:rsidRDefault="00A70C88">
    <w:pPr>
      <w:pStyle w:val="Zhlav"/>
      <w:jc w:val="right"/>
      <w:rPr>
        <w:sz w:val="32"/>
      </w:rPr>
    </w:pPr>
    <w:r>
      <w:rPr>
        <w:sz w:val="32"/>
      </w:rPr>
      <w:t>RG2 – IT12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651A3"/>
    <w:multiLevelType w:val="hybridMultilevel"/>
    <w:tmpl w:val="42C62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65A9D"/>
    <w:multiLevelType w:val="hybridMultilevel"/>
    <w:tmpl w:val="293082CC"/>
    <w:lvl w:ilvl="0" w:tplc="14205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972669"/>
    <w:multiLevelType w:val="hybridMultilevel"/>
    <w:tmpl w:val="80C68F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DA42C0"/>
    <w:multiLevelType w:val="singleLevel"/>
    <w:tmpl w:val="ED8A8980"/>
    <w:lvl w:ilvl="0">
      <w:start w:val="6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>
    <w:nsid w:val="5EC20118"/>
    <w:multiLevelType w:val="hybridMultilevel"/>
    <w:tmpl w:val="4558AC8A"/>
    <w:lvl w:ilvl="0" w:tplc="14205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A6134B"/>
    <w:multiLevelType w:val="multilevel"/>
    <w:tmpl w:val="D75A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24600C"/>
    <w:multiLevelType w:val="hybridMultilevel"/>
    <w:tmpl w:val="9A704D8A"/>
    <w:lvl w:ilvl="0" w:tplc="C7FE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2C4"/>
    <w:rsid w:val="00011B91"/>
    <w:rsid w:val="000D62C4"/>
    <w:rsid w:val="001C6779"/>
    <w:rsid w:val="00244711"/>
    <w:rsid w:val="002C222B"/>
    <w:rsid w:val="00462C8B"/>
    <w:rsid w:val="00471907"/>
    <w:rsid w:val="004B5474"/>
    <w:rsid w:val="004B63BD"/>
    <w:rsid w:val="004C215C"/>
    <w:rsid w:val="004F46A6"/>
    <w:rsid w:val="00510300"/>
    <w:rsid w:val="0051696D"/>
    <w:rsid w:val="00631489"/>
    <w:rsid w:val="00695F10"/>
    <w:rsid w:val="00770054"/>
    <w:rsid w:val="008F1EDE"/>
    <w:rsid w:val="009216A4"/>
    <w:rsid w:val="0093322A"/>
    <w:rsid w:val="00982EC5"/>
    <w:rsid w:val="009938E9"/>
    <w:rsid w:val="009E35D6"/>
    <w:rsid w:val="00A70C88"/>
    <w:rsid w:val="00BA0452"/>
    <w:rsid w:val="00CE3601"/>
    <w:rsid w:val="00D054C3"/>
    <w:rsid w:val="00D37107"/>
    <w:rsid w:val="00E05CC4"/>
    <w:rsid w:val="00EC6969"/>
    <w:rsid w:val="00F5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C6969"/>
  </w:style>
  <w:style w:type="paragraph" w:styleId="Nadpis1">
    <w:name w:val="heading 1"/>
    <w:basedOn w:val="Normln"/>
    <w:next w:val="Normln"/>
    <w:qFormat/>
    <w:rsid w:val="00EC6969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C6969"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rsid w:val="00EC6969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C6969"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C6969"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C6969"/>
    <w:pPr>
      <w:jc w:val="center"/>
    </w:pPr>
    <w:rPr>
      <w:rFonts w:ascii="USALight" w:hAnsi="USALight"/>
      <w:sz w:val="32"/>
    </w:rPr>
  </w:style>
  <w:style w:type="paragraph" w:styleId="Podtitul">
    <w:name w:val="Subtitle"/>
    <w:basedOn w:val="Normln"/>
    <w:qFormat/>
    <w:rsid w:val="00EC6969"/>
    <w:pPr>
      <w:jc w:val="center"/>
    </w:pPr>
    <w:rPr>
      <w:b/>
      <w:sz w:val="28"/>
    </w:rPr>
  </w:style>
  <w:style w:type="paragraph" w:styleId="Zkladntextodsazen2">
    <w:name w:val="Body Text Indent 2"/>
    <w:basedOn w:val="Normln"/>
    <w:rsid w:val="00EC6969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rsid w:val="00EC6969"/>
    <w:rPr>
      <w:rFonts w:ascii="USALight" w:hAnsi="USALight"/>
      <w:sz w:val="24"/>
    </w:rPr>
  </w:style>
  <w:style w:type="paragraph" w:styleId="Zkladntext3">
    <w:name w:val="Body Text 3"/>
    <w:basedOn w:val="Normln"/>
    <w:rsid w:val="00EC6969"/>
    <w:rPr>
      <w:b/>
      <w:sz w:val="24"/>
    </w:rPr>
  </w:style>
  <w:style w:type="paragraph" w:styleId="Zkladntextodsazen3">
    <w:name w:val="Body Text Indent 3"/>
    <w:basedOn w:val="Normln"/>
    <w:rsid w:val="00EC6969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rsid w:val="00EC696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C6969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2</cp:revision>
  <cp:lastPrinted>2006-01-20T11:38:00Z</cp:lastPrinted>
  <dcterms:created xsi:type="dcterms:W3CDTF">2014-01-09T16:43:00Z</dcterms:created>
  <dcterms:modified xsi:type="dcterms:W3CDTF">2014-01-09T16:43:00Z</dcterms:modified>
</cp:coreProperties>
</file>